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vsd" ContentType="application/vnd.visi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7F703" w14:textId="77777777" w:rsidR="000A2A34" w:rsidRDefault="00DC43A8">
      <w:r>
        <w:rPr>
          <w:noProof/>
        </w:rPr>
        <w:pict w14:anchorId="6A67F710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47" type="#_x0000_t62" style="position:absolute;margin-left:270pt;margin-top:396pt;width:59.15pt;height:35.95pt;z-index:251663872" adj="-1625,-88082" fillcolor="red" strokecolor="red">
            <v:textbox style="mso-next-textbox:#_x0000_s1147" inset=".5mm,2.3mm,.5mm">
              <w:txbxContent>
                <w:p w14:paraId="6A67F722" w14:textId="77777777" w:rsidR="007A07C4" w:rsidRPr="007B60DB" w:rsidRDefault="007A07C4" w:rsidP="00B85693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7B60DB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Y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OU ARE HERE</w:t>
                  </w:r>
                </w:p>
              </w:txbxContent>
            </v:textbox>
          </v:shape>
        </w:pict>
      </w:r>
      <w:r>
        <w:rPr>
          <w:noProof/>
        </w:rPr>
        <w:pict w14:anchorId="6A67F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3" type="#_x0000_t75" style="position:absolute;margin-left:603pt;margin-top:423pt;width:17.95pt;height:27pt;z-index:251659776">
            <v:imagedata r:id="rId7" o:title="co2"/>
          </v:shape>
        </w:pict>
      </w:r>
      <w:r>
        <w:rPr>
          <w:noProof/>
        </w:rPr>
        <w:object w:dxaOrig="1440" w:dyaOrig="1440" w14:anchorId="6A67F712">
          <v:shape id="_x0000_s1139" type="#_x0000_t75" style="position:absolute;margin-left:27pt;margin-top:423pt;width:34.5pt;height:25.6pt;z-index:251656704" wrapcoords="1117 2512 1117 19591 20483 19591 20483 2512 1117 2512">
            <v:imagedata r:id="rId8" o:title=""/>
          </v:shape>
          <o:OLEObject Type="Embed" ProgID="Visio.Drawing.11" ShapeID="_x0000_s1139" DrawAspect="Content" ObjectID="_1838365351" r:id="rId9"/>
        </w:object>
      </w:r>
      <w:r>
        <w:rPr>
          <w:noProof/>
        </w:rPr>
        <w:object w:dxaOrig="1440" w:dyaOrig="1440" w14:anchorId="6A67F713">
          <v:shape id="_x0000_s1138" type="#_x0000_t75" style="position:absolute;margin-left:585pt;margin-top:45pt;width:60.2pt;height:35.45pt;z-index:251655680" wrapcoords="270 1379 270 20681 21600 20681 21600 1379 270 1379">
            <v:imagedata r:id="rId10" o:title=""/>
          </v:shape>
          <o:OLEObject Type="Embed" ProgID="Visio.Drawing.11" ShapeID="_x0000_s1138" DrawAspect="Content" ObjectID="_1838365352" r:id="rId11"/>
        </w:object>
      </w:r>
      <w:r>
        <w:rPr>
          <w:noProof/>
        </w:rPr>
        <w:object w:dxaOrig="1440" w:dyaOrig="1440" w14:anchorId="6A67F714">
          <v:shape id="_x0000_s1144" type="#_x0000_t75" style="position:absolute;margin-left:135pt;margin-top:423pt;width:30.75pt;height:30.75pt;z-index:251660800" wrapcoords="997 1662 997 19938 20271 19938 20271 1662 997 1662">
            <v:imagedata r:id="rId12" o:title=""/>
          </v:shape>
          <o:OLEObject Type="Embed" ProgID="Visio.Drawing.11" ShapeID="_x0000_s1144" DrawAspect="Content" ObjectID="_1838365353" r:id="rId13"/>
        </w:object>
      </w:r>
      <w:r>
        <w:rPr>
          <w:noProof/>
        </w:rPr>
        <w:pict w14:anchorId="6A67F715">
          <v:shape id="_x0000_s1149" type="#_x0000_t75" style="position:absolute;margin-left:198pt;margin-top:252pt;width:17.95pt;height:27pt;z-index:251665920" wrapcoords="-900 0 -900 21000 21600 21000 21600 0 -900 0">
            <v:imagedata r:id="rId14" o:title="dcp"/>
          </v:shape>
        </w:pict>
      </w:r>
      <w:r>
        <w:rPr>
          <w:noProof/>
        </w:rPr>
        <w:pict w14:anchorId="6A67F716">
          <v:shape id="_x0000_s1142" type="#_x0000_t75" style="position:absolute;margin-left:315pt;margin-top:252pt;width:17.95pt;height:27pt;z-index:251658752" wrapcoords="-900 0 -900 21000 21600 21000 21600 0 -900 0">
            <v:imagedata r:id="rId14" o:title="dcp"/>
          </v:shape>
        </w:pict>
      </w:r>
      <w:r>
        <w:rPr>
          <w:noProof/>
        </w:rPr>
        <w:pict w14:anchorId="6A67F717">
          <v:shape id="_x0000_s1140" type="#_x0000_t75" style="position:absolute;margin-left:405pt;margin-top:423pt;width:27pt;height:27pt;z-index:251657728;mso-wrap-edited:t" wrapcoords="-600 0 -600 20965 108600 47435 21600 0 -600 0">
            <v:imagedata r:id="rId15" o:title="hose_reel"/>
            <o:lock v:ext="edit" aspectratio="f"/>
          </v:shape>
        </w:pict>
      </w:r>
      <w:r>
        <w:rPr>
          <w:noProof/>
        </w:rPr>
        <w:object w:dxaOrig="1440" w:dyaOrig="1440" w14:anchorId="6A67F718">
          <v:shape id="_x0000_s1148" type="#_x0000_t75" style="position:absolute;margin-left:540pt;margin-top:18pt;width:45pt;height:27.3pt;z-index:251664896" wrapcoords="257 1271 257 20329 21343 20329 21343 1271 257 1271">
            <v:imagedata r:id="rId16" o:title=""/>
          </v:shape>
          <o:OLEObject Type="Embed" ProgID="Visio.Drawing.11" ShapeID="_x0000_s1148" DrawAspect="Content" ObjectID="_1838365354" r:id="rId17"/>
        </w:object>
      </w:r>
      <w:r>
        <w:rPr>
          <w:noProof/>
        </w:rPr>
        <w:object w:dxaOrig="1440" w:dyaOrig="1440" w14:anchorId="6A67F719">
          <v:shape id="_x0000_s1145" type="#_x0000_t75" style="position:absolute;margin-left:5in;margin-top:459pt;width:45pt;height:27.3pt;z-index:251661824" wrapcoords="257 1271 257 20329 21343 20329 21343 1271 257 1271">
            <v:imagedata r:id="rId16" o:title=""/>
          </v:shape>
          <o:OLEObject Type="Embed" ProgID="Visio.Drawing.11" ShapeID="_x0000_s1145" DrawAspect="Content" ObjectID="_1838365355" r:id="rId18"/>
        </w:object>
      </w:r>
      <w:r>
        <w:rPr>
          <w:noProof/>
        </w:rPr>
        <w:pict w14:anchorId="6A67F71A"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801pt;margin-top:297pt;width:199.3pt;height:33pt;z-index:251654656;mso-wrap-style:none">
            <v:textbox>
              <w:txbxContent>
                <w:p w14:paraId="6A67F723" w14:textId="77777777" w:rsidR="007A07C4" w:rsidRPr="00BE1505" w:rsidRDefault="007A07C4">
                  <w:pPr>
                    <w:rPr>
                      <w:rFonts w:ascii="Arial Black" w:hAnsi="Arial Black" w:cs="Arial Blac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Arial Black" w:hAnsi="Arial Black" w:cs="Arial Black"/>
                      <w:b/>
                      <w:bCs/>
                      <w:color w:val="000000"/>
                      <w:sz w:val="36"/>
                      <w:szCs w:val="36"/>
                    </w:rPr>
                    <w:t>ASSEMBLY AREAS</w:t>
                  </w:r>
                </w:p>
              </w:txbxContent>
            </v:textbox>
            <w10:wrap type="square"/>
          </v:shape>
        </w:pict>
      </w:r>
      <w:r w:rsidR="001D605D">
        <w:object w:dxaOrig="16606" w:dyaOrig="12151" w14:anchorId="6A67F71B">
          <v:shape id="_x0000_i1030" type="#_x0000_t75" style="width:647.5pt;height:474.5pt" o:ole="">
            <v:imagedata r:id="rId19" o:title=""/>
          </v:shape>
          <o:OLEObject Type="Embed" ProgID="Visio.Drawing.11" ShapeID="_x0000_i1030" DrawAspect="Content" ObjectID="_1838365350" r:id="rId20"/>
        </w:object>
      </w:r>
      <w:r>
        <w:rPr>
          <w:noProof/>
        </w:rPr>
        <w:pict w14:anchorId="6A67F71C">
          <v:shape id="_x0000_s1026" type="#_x0000_t202" style="position:absolute;margin-left:801pt;margin-top:-1in;width:297pt;height:297pt;z-index:251649536;mso-position-horizontal-relative:text;mso-position-vertical-relative:text" strokeweight="3pt">
            <v:textbox style="mso-next-textbox:#_x0000_s1026" inset="3.5mm">
              <w:txbxContent>
                <w:p w14:paraId="6A67F724" w14:textId="77777777" w:rsidR="007A07C4" w:rsidRPr="00482A42" w:rsidRDefault="007A07C4" w:rsidP="00ED31C1">
                  <w:pPr>
                    <w:pStyle w:val="Heading1"/>
                    <w:jc w:val="center"/>
                    <w:rPr>
                      <w:rFonts w:ascii="Arial" w:hAnsi="Arial" w:cs="Arial"/>
                      <w:color w:val="FF0000"/>
                      <w:sz w:val="28"/>
                      <w:szCs w:val="28"/>
                      <w:u w:val="single"/>
                    </w:rPr>
                  </w:pPr>
                  <w:r w:rsidRPr="00482A42">
                    <w:rPr>
                      <w:rFonts w:ascii="Arial" w:hAnsi="Arial" w:cs="Arial"/>
                      <w:color w:val="FF0000"/>
                      <w:sz w:val="28"/>
                      <w:szCs w:val="28"/>
                      <w:u w:val="single"/>
                    </w:rPr>
                    <w:t>EVACUATION PROCEDURES</w:t>
                  </w:r>
                </w:p>
                <w:p w14:paraId="6A67F725" w14:textId="77777777" w:rsidR="007A07C4" w:rsidRPr="00482A42" w:rsidRDefault="007A07C4" w:rsidP="00ED31C1">
                  <w:pPr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  <w:p w14:paraId="6A67F726" w14:textId="77777777" w:rsidR="007A07C4" w:rsidRPr="00515ADE" w:rsidRDefault="007A07C4" w:rsidP="00ED31C1">
                  <w:pPr>
                    <w:pStyle w:val="Heading2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B2BF3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STAGE 1:-</w:t>
                  </w: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Remove</w:t>
                  </w:r>
                  <w:r w:rsidRPr="00515ADE"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 people from the immediate Danger Area</w:t>
                  </w:r>
                </w:p>
                <w:p w14:paraId="6A67F727" w14:textId="77777777" w:rsidR="007A07C4" w:rsidRPr="00515ADE" w:rsidRDefault="007A07C4" w:rsidP="00ED31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>Occupants and staff in the immediate danger area are to assemble a safe distance away from the fire and smoke. When the area has been evacuated all doors and windows should be closed to contain fire.</w:t>
                  </w:r>
                </w:p>
                <w:p w14:paraId="6A67F728" w14:textId="77777777" w:rsidR="007A07C4" w:rsidRPr="00515ADE" w:rsidRDefault="007A07C4" w:rsidP="00ED31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15ADE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STAGE 2:-</w:t>
                  </w: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Remove</w:t>
                  </w:r>
                  <w:r w:rsidRPr="00515ADE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l</w:t>
                  </w:r>
                  <w:proofErr w:type="spellEnd"/>
                  <w:r w:rsidRPr="00515ADE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 xml:space="preserve"> to a Safe Area</w:t>
                  </w: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</w:p>
                <w:p w14:paraId="6A67F729" w14:textId="77777777" w:rsidR="007A07C4" w:rsidRPr="00515ADE" w:rsidRDefault="007A07C4" w:rsidP="00ED31C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 xml:space="preserve">If the severity of the smoke or fire warrants further </w:t>
                  </w:r>
                  <w:r w:rsidRPr="00F2321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evacuation</w:t>
                  </w: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>, occupants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should be moved through fire/</w:t>
                  </w: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>smoke doors to a safe area.</w:t>
                  </w:r>
                </w:p>
                <w:p w14:paraId="6A67F72A" w14:textId="77777777" w:rsidR="007A07C4" w:rsidRPr="006940D2" w:rsidRDefault="007A07C4" w:rsidP="006940D2">
                  <w:pPr>
                    <w:rPr>
                      <w:b/>
                      <w:color w:val="0000FF"/>
                      <w:sz w:val="22"/>
                      <w:szCs w:val="22"/>
                    </w:rPr>
                  </w:pPr>
                  <w:r w:rsidRPr="00515ADE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STAGE 3:-</w:t>
                  </w: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515ADE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Complete Evacuation of Entire Complex</w:t>
                  </w:r>
                  <w:r>
                    <w:rPr>
                      <w:b/>
                      <w:color w:val="0000FF"/>
                      <w:sz w:val="22"/>
                      <w:szCs w:val="22"/>
                    </w:rPr>
                    <w:t xml:space="preserve"> </w:t>
                  </w:r>
                  <w:r w:rsidRPr="00515AD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Should the emergency necessitate </w:t>
                  </w:r>
                  <w:r w:rsidRPr="00F2321A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evacuation</w:t>
                  </w:r>
                  <w:r w:rsidRPr="00515AD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of the whole building, the Manager or the Fire Service will direct occupants from the safe place to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one of </w:t>
                  </w:r>
                  <w:r w:rsidRPr="00515AD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the </w:t>
                  </w:r>
                  <w:r w:rsidRPr="00515ADE">
                    <w:rPr>
                      <w:rFonts w:ascii="Arial" w:hAnsi="Arial" w:cs="Arial"/>
                      <w:b/>
                      <w:color w:val="008000"/>
                      <w:sz w:val="22"/>
                      <w:szCs w:val="22"/>
                    </w:rPr>
                    <w:t>ASSEMBLY AREA</w:t>
                  </w:r>
                  <w:r>
                    <w:rPr>
                      <w:rFonts w:ascii="Arial" w:hAnsi="Arial" w:cs="Arial"/>
                      <w:b/>
                      <w:color w:val="008000"/>
                      <w:sz w:val="22"/>
                      <w:szCs w:val="22"/>
                    </w:rPr>
                    <w:t>S</w:t>
                  </w:r>
                  <w:r w:rsidRPr="00515ADE">
                    <w:rPr>
                      <w:rFonts w:ascii="Arial" w:hAnsi="Arial" w:cs="Arial"/>
                      <w:color w:val="008000"/>
                      <w:sz w:val="22"/>
                      <w:szCs w:val="22"/>
                    </w:rPr>
                    <w:t>.</w:t>
                  </w:r>
                </w:p>
                <w:p w14:paraId="6A67F72B" w14:textId="77777777" w:rsidR="007A07C4" w:rsidRPr="00515ADE" w:rsidRDefault="007A07C4" w:rsidP="00ED31C1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15ADE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STAGE 4:-</w:t>
                  </w:r>
                  <w:r w:rsidRPr="00515AD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15ADE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Roll Call.</w:t>
                  </w:r>
                </w:p>
                <w:p w14:paraId="6A67F72C" w14:textId="77777777" w:rsidR="007A07C4" w:rsidRPr="00515ADE" w:rsidRDefault="007A07C4" w:rsidP="00ED31C1">
                  <w:pPr>
                    <w:pStyle w:val="BodyText2"/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515ADE">
                    <w:rPr>
                      <w:rFonts w:ascii="Arial" w:hAnsi="Arial" w:cs="Arial"/>
                      <w:sz w:val="22"/>
                      <w:szCs w:val="22"/>
                    </w:rPr>
                    <w:t xml:space="preserve">To be conducted as soon as possible and to ensure all Persons are accounted for. Report all missing persons to </w:t>
                  </w:r>
                  <w:r w:rsidRPr="00515ADE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FIRE OFFICERS</w:t>
                  </w:r>
                  <w:r w:rsidRPr="00515ADE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.</w:t>
                  </w:r>
                </w:p>
                <w:p w14:paraId="6A67F72D" w14:textId="77777777" w:rsidR="007A07C4" w:rsidRDefault="007A07C4" w:rsidP="00ED31C1">
                  <w:pPr>
                    <w:rPr>
                      <w:color w:val="000000"/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A67F71D">
          <v:shape id="_x0000_s1094" type="#_x0000_t202" style="position:absolute;margin-left:99pt;margin-top:-63pt;width:459pt;height:63pt;z-index:251651584;mso-position-horizontal-relative:text;mso-position-vertical-relative:text" stroked="f">
            <v:textbox style="mso-next-textbox:#_x0000_s1094">
              <w:txbxContent>
                <w:p w14:paraId="6A67F72E" w14:textId="77777777" w:rsidR="007A07C4" w:rsidRPr="00C94298" w:rsidRDefault="007A07C4" w:rsidP="002B35EE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44"/>
                      <w:szCs w:val="44"/>
                    </w:rPr>
                  </w:pPr>
                  <w:r w:rsidRPr="00C94298">
                    <w:rPr>
                      <w:rFonts w:ascii="Arial" w:hAnsi="Arial" w:cs="Arial"/>
                      <w:b/>
                      <w:color w:val="FF0000"/>
                      <w:sz w:val="44"/>
                      <w:szCs w:val="44"/>
                    </w:rPr>
                    <w:t>EVACUATION DIAGRAM</w:t>
                  </w:r>
                </w:p>
                <w:p w14:paraId="6A67F72F" w14:textId="77777777" w:rsidR="007A07C4" w:rsidRPr="00C94298" w:rsidRDefault="007A07C4" w:rsidP="002B35EE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</w:pPr>
                  <w:r w:rsidRPr="00C94298">
                    <w:rPr>
                      <w:rFonts w:ascii="Arial" w:hAnsi="Arial" w:cs="Arial"/>
                      <w:b/>
                      <w:sz w:val="32"/>
                      <w:szCs w:val="32"/>
                    </w:rPr>
                    <w:t>Premises Name</w:t>
                  </w:r>
                </w:p>
                <w:p w14:paraId="6A67F730" w14:textId="77777777" w:rsidR="007A07C4" w:rsidRPr="002B2736" w:rsidRDefault="007A07C4" w:rsidP="00C94298">
                  <w:pPr>
                    <w:rPr>
                      <w:rFonts w:ascii="Arial" w:hAnsi="Arial" w:cs="Arial"/>
                      <w:sz w:val="16"/>
                    </w:rPr>
                  </w:pPr>
                </w:p>
              </w:txbxContent>
            </v:textbox>
          </v:shape>
        </w:pict>
      </w:r>
    </w:p>
    <w:p w14:paraId="6A67F704" w14:textId="77777777" w:rsidR="00BE66E3" w:rsidRDefault="00BE66E3"/>
    <w:p w14:paraId="6A67F705" w14:textId="77777777" w:rsidR="00BE66E3" w:rsidRDefault="00BE66E3"/>
    <w:p w14:paraId="6A67F706" w14:textId="77777777" w:rsidR="00BE66E3" w:rsidRDefault="00BE66E3"/>
    <w:p w14:paraId="6A67F707" w14:textId="77777777" w:rsidR="001D605D" w:rsidRDefault="001D605D"/>
    <w:p w14:paraId="6A67F708" w14:textId="77777777" w:rsidR="001D605D" w:rsidRDefault="001D605D"/>
    <w:p w14:paraId="6A67F709" w14:textId="77777777" w:rsidR="001D605D" w:rsidRDefault="001D605D"/>
    <w:p w14:paraId="6A67F70A" w14:textId="77777777" w:rsidR="001D605D" w:rsidRDefault="001D605D"/>
    <w:p w14:paraId="6A67F70B" w14:textId="77777777" w:rsidR="001D605D" w:rsidRDefault="001D605D"/>
    <w:p w14:paraId="6A67F70C" w14:textId="77777777" w:rsidR="001D605D" w:rsidRDefault="001D605D"/>
    <w:p w14:paraId="6A67F70D" w14:textId="77777777" w:rsidR="001D605D" w:rsidRDefault="00DC43A8">
      <w:r>
        <w:rPr>
          <w:noProof/>
        </w:rPr>
        <w:pict w14:anchorId="6A67F71E">
          <v:group id="_x0000_s1064" style="position:absolute;margin-left:837pt;margin-top:13.3pt;width:162pt;height:99pt;z-index:-251665920" coordorigin="360,13857" coordsize="3600,2340" wrapcoords="-210 -360 -210 21780 21915 21780 21915 -360 -210 -360">
            <v:shape id="_x0000_s1054" type="#_x0000_t202" alt="Text Box: 000 Emergency. In an emergency dial 000&#10;" style="position:absolute;left:360;top:13857;width:3600;height:2340" strokeweight="3pt">
              <v:textbox style="mso-next-textbox:#_x0000_s1054">
                <w:txbxContent>
                  <w:p w14:paraId="6A67F731" w14:textId="77777777" w:rsidR="007A07C4" w:rsidRPr="004E1187" w:rsidRDefault="007A07C4" w:rsidP="00ED31C1">
                    <w:pPr>
                      <w:rPr>
                        <w:rFonts w:ascii="Arial" w:hAnsi="Arial" w:cs="Arial"/>
                        <w:b/>
                        <w:color w:val="000000"/>
                        <w:sz w:val="28"/>
                        <w:szCs w:val="28"/>
                      </w:rPr>
                    </w:pPr>
                  </w:p>
                  <w:p w14:paraId="6A67F732" w14:textId="77777777" w:rsidR="007A07C4" w:rsidRPr="004E1187" w:rsidRDefault="007A07C4" w:rsidP="00ED31C1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</w:p>
                  <w:p w14:paraId="6A67F733" w14:textId="77777777" w:rsidR="007A07C4" w:rsidRPr="007E6EE1" w:rsidRDefault="007A07C4" w:rsidP="00ED31C1">
                    <w:p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</w:p>
                  <w:p w14:paraId="6A67F734" w14:textId="77777777" w:rsidR="007A07C4" w:rsidRPr="004E1187" w:rsidRDefault="007A07C4" w:rsidP="00ED31C1">
                    <w:pPr>
                      <w:ind w:lef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    </w:t>
                    </w:r>
                  </w:p>
                </w:txbxContent>
              </v:textbox>
            </v:shape>
            <v:group id="_x0000_s1055" style="position:absolute;left:520;top:14217;width:3420;height:1834" coordorigin="7407,13499" coordsize="2340,1654">
              <v:group id="_x0000_s1056" style="position:absolute;left:7407;top:13515;width:2255;height:1573" coordorigin="6687,13319" coordsize="2347,1603">
                <v:shape id="_x0000_s1057" type="#_x0000_t75" style="position:absolute;left:6687;top:13319;width:2334;height:1603">
                  <v:imagedata r:id="rId21" o:title="Dial000"/>
                </v:shape>
                <v:rect id="_x0000_s1058" style="position:absolute;left:8674;top:13326;width:360;height:1080" stroked="f"/>
              </v:group>
              <v:shape id="_x0000_s1059" type="#_x0000_t75" style="position:absolute;left:9237;top:13499;width:510;height:419">
                <v:imagedata r:id="rId21" o:title="Dial000" croptop="31383f" cropbottom="16692f" cropleft="53477f" cropright="-2815f"/>
              </v:shape>
              <v:shape id="_x0000_s1060" type="#_x0000_t75" style="position:absolute;left:9225;top:13939;width:411;height:419">
                <v:imagedata r:id="rId21" o:title="Dial000" cropbottom="48075f" cropleft="53521f"/>
              </v:shape>
              <v:shape id="_x0000_s1061" type="#_x0000_t75" style="position:absolute;left:9217;top:14351;width:408;height:353">
                <v:imagedata r:id="rId21" o:title="Dial000" croptop="17461f" cropbottom="33354f" cropleft="53477f" cropright="131f"/>
              </v:shape>
              <v:shape id="_x0000_s1062" type="#_x0000_t202" style="position:absolute;left:7415;top:14783;width:2248;height:370" stroked="f">
                <v:textbox style="mso-next-textbox:#_x0000_s1062" inset="0,0,0,0">
                  <w:txbxContent>
                    <w:p w14:paraId="6A67F735" w14:textId="77777777" w:rsidR="007A07C4" w:rsidRPr="007E6EE1" w:rsidRDefault="007A07C4" w:rsidP="00ED31C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E6EE1">
                        <w:rPr>
                          <w:rFonts w:ascii="Arial" w:hAnsi="Arial" w:cs="Arial"/>
                          <w:b/>
                          <w:bCs/>
                        </w:rPr>
                        <w:t>In an emergency dial 000</w:t>
                      </w:r>
                    </w:p>
                  </w:txbxContent>
                </v:textbox>
              </v:shape>
              <v:line id="_x0000_s1063" style="position:absolute" from="9363,13523" to="9543,13523" strokecolor="white" strokeweight="3pt"/>
            </v:group>
            <w10:wrap type="through"/>
          </v:group>
        </w:pict>
      </w:r>
    </w:p>
    <w:p w14:paraId="6A67F70E" w14:textId="77777777" w:rsidR="008B268D" w:rsidRDefault="00DC43A8">
      <w:r>
        <w:rPr>
          <w:noProof/>
        </w:rPr>
        <w:object w:dxaOrig="1440" w:dyaOrig="1440" w14:anchorId="6A67F71F">
          <v:shape id="_x0000_s1121" type="#_x0000_t75" style="position:absolute;margin-left:14in;margin-top:54.9pt;width:92pt;height:46.2pt;z-index:-251662848" wrapcoords="160 1045 160 20903 21600 20903 21600 1045 160 1045">
            <v:imagedata r:id="rId22" o:title=""/>
            <w10:wrap type="through"/>
          </v:shape>
          <o:OLEObject Type="Embed" ProgID="Visio.Drawing.11" ShapeID="_x0000_s1121" DrawAspect="Content" ObjectID="_1838365356" r:id="rId23"/>
        </w:object>
      </w:r>
      <w:r>
        <w:rPr>
          <w:noProof/>
        </w:rPr>
        <w:object w:dxaOrig="1440" w:dyaOrig="1440" w14:anchorId="6A67F720">
          <v:shape id="_x0000_s1115" type="#_x0000_t75" style="position:absolute;margin-left:-54pt;margin-top:53.5pt;width:887.65pt;height:46.2pt;z-index:251652608" wrapcoords="18 1045 18 20903 21600 20903 21600 1045 18 1045">
            <v:imagedata r:id="rId24" o:title=""/>
            <w10:wrap type="through"/>
          </v:shape>
          <o:OLEObject Type="Embed" ProgID="Visio.Drawing.11" ShapeID="_x0000_s1115" DrawAspect="Content" ObjectID="_1838365357" r:id="rId25"/>
        </w:object>
      </w:r>
      <w:r>
        <w:rPr>
          <w:noProof/>
        </w:rPr>
        <w:object w:dxaOrig="1440" w:dyaOrig="1440" w14:anchorId="6A67F721">
          <v:shape id="_x0000_s1146" type="#_x0000_t75" style="position:absolute;margin-left:171pt;margin-top:13.25pt;width:49.45pt;height:26.85pt;z-index:251662848" wrapcoords="327 1800 327 19800 21600 19800 21600 1800 327 1800">
            <v:imagedata r:id="rId26" o:title=""/>
          </v:shape>
          <o:OLEObject Type="Embed" ProgID="Visio.Drawing.11" ShapeID="_x0000_s1146" DrawAspect="Content" ObjectID="_1838365358" r:id="rId27"/>
        </w:object>
      </w:r>
    </w:p>
    <w:sectPr w:rsidR="008B268D" w:rsidSect="00DF1DF9">
      <w:footerReference w:type="even" r:id="rId28"/>
      <w:footerReference w:type="default" r:id="rId29"/>
      <w:footerReference w:type="first" r:id="rId30"/>
      <w:pgSz w:w="23814" w:h="16840" w:orient="landscape" w:code="8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1057A" w14:textId="77777777" w:rsidR="00B958F6" w:rsidRDefault="00B958F6" w:rsidP="00B958F6">
      <w:r>
        <w:separator/>
      </w:r>
    </w:p>
  </w:endnote>
  <w:endnote w:type="continuationSeparator" w:id="0">
    <w:p w14:paraId="4044CD14" w14:textId="77777777" w:rsidR="00B958F6" w:rsidRDefault="00B958F6" w:rsidP="00B9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21C4E" w14:textId="77777777" w:rsidR="00B958F6" w:rsidRDefault="00B95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71D8" w14:textId="77777777" w:rsidR="00B958F6" w:rsidRDefault="00B958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C8A4" w14:textId="77777777" w:rsidR="00B958F6" w:rsidRDefault="00B9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87AE" w14:textId="77777777" w:rsidR="00B958F6" w:rsidRDefault="00B958F6" w:rsidP="00B958F6">
      <w:r>
        <w:separator/>
      </w:r>
    </w:p>
  </w:footnote>
  <w:footnote w:type="continuationSeparator" w:id="0">
    <w:p w14:paraId="7D8CFB85" w14:textId="77777777" w:rsidR="00B958F6" w:rsidRDefault="00B958F6" w:rsidP="00B95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22394"/>
    <w:multiLevelType w:val="hybridMultilevel"/>
    <w:tmpl w:val="3D64B95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366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D31C1"/>
    <w:rsid w:val="000A2A34"/>
    <w:rsid w:val="00132AFC"/>
    <w:rsid w:val="00184A83"/>
    <w:rsid w:val="001D605D"/>
    <w:rsid w:val="00221B86"/>
    <w:rsid w:val="00245FE0"/>
    <w:rsid w:val="00247761"/>
    <w:rsid w:val="002B35EE"/>
    <w:rsid w:val="00372813"/>
    <w:rsid w:val="00460A82"/>
    <w:rsid w:val="006940D2"/>
    <w:rsid w:val="006B2BF3"/>
    <w:rsid w:val="006D61F1"/>
    <w:rsid w:val="00730FDD"/>
    <w:rsid w:val="007A07C4"/>
    <w:rsid w:val="0080066D"/>
    <w:rsid w:val="00824B21"/>
    <w:rsid w:val="00840237"/>
    <w:rsid w:val="008506F4"/>
    <w:rsid w:val="00876600"/>
    <w:rsid w:val="008B268D"/>
    <w:rsid w:val="009045DC"/>
    <w:rsid w:val="00907F13"/>
    <w:rsid w:val="00935173"/>
    <w:rsid w:val="009B1EE8"/>
    <w:rsid w:val="00B85693"/>
    <w:rsid w:val="00B958F6"/>
    <w:rsid w:val="00BE66E3"/>
    <w:rsid w:val="00C35532"/>
    <w:rsid w:val="00C94298"/>
    <w:rsid w:val="00CD6D4D"/>
    <w:rsid w:val="00D06D42"/>
    <w:rsid w:val="00D24D8A"/>
    <w:rsid w:val="00D877B3"/>
    <w:rsid w:val="00DA6B65"/>
    <w:rsid w:val="00DB571E"/>
    <w:rsid w:val="00DC43A8"/>
    <w:rsid w:val="00DF1DF9"/>
    <w:rsid w:val="00E1590A"/>
    <w:rsid w:val="00E37966"/>
    <w:rsid w:val="00ED28E2"/>
    <w:rsid w:val="00ED31C1"/>
    <w:rsid w:val="00EE7133"/>
    <w:rsid w:val="00F10C3D"/>
    <w:rsid w:val="00F5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2" fill="f" fillcolor="white" stroke="f">
      <v:fill color="white" on="f"/>
      <v:stroke on="f"/>
      <o:colormenu v:ext="edit" fillcolor="blue" strokecolor="green"/>
    </o:shapedefaults>
    <o:shapelayout v:ext="edit">
      <o:idmap v:ext="edit" data="1"/>
      <o:rules v:ext="edit">
        <o:r id="V:Rule1" type="callout" idref="#_x0000_s1147"/>
      </o:rules>
    </o:shapelayout>
  </w:shapeDefaults>
  <w:decimalSymbol w:val="."/>
  <w:listSeparator w:val=","/>
  <w14:docId w14:val="6A67F703"/>
  <w15:chartTrackingRefBased/>
  <w15:docId w15:val="{B015FABF-ACC4-46FF-9346-3C76F57A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D31C1"/>
    <w:pPr>
      <w:keepNext/>
      <w:outlineLvl w:val="0"/>
    </w:pPr>
    <w:rPr>
      <w:b/>
      <w:sz w:val="18"/>
      <w:lang w:eastAsia="en-US"/>
    </w:rPr>
  </w:style>
  <w:style w:type="paragraph" w:styleId="Heading2">
    <w:name w:val="heading 2"/>
    <w:basedOn w:val="Normal"/>
    <w:next w:val="Normal"/>
    <w:qFormat/>
    <w:rsid w:val="00ED31C1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2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ED31C1"/>
    <w:rPr>
      <w:color w:val="000000"/>
      <w:sz w:val="20"/>
      <w:lang w:eastAsia="en-US"/>
    </w:rPr>
  </w:style>
  <w:style w:type="paragraph" w:styleId="Footer">
    <w:name w:val="footer"/>
    <w:basedOn w:val="Normal"/>
    <w:link w:val="FooterChar"/>
    <w:rsid w:val="00B958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958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Microsoft_Visio_2003-2010_Drawing2.vsd"/><Relationship Id="rId18" Type="http://schemas.openxmlformats.org/officeDocument/2006/relationships/oleObject" Target="embeddings/Microsoft_Visio_2003-2010_Drawing4.vsd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Microsoft_Visio_2003-2010_Drawing3.vsd"/><Relationship Id="rId25" Type="http://schemas.openxmlformats.org/officeDocument/2006/relationships/oleObject" Target="embeddings/Microsoft_Visio_2003-2010_Drawing7.vsd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Microsoft_Visio_2003-2010_Drawing5.vsd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Visio_2003-2010_Drawing1.vsd"/><Relationship Id="rId24" Type="http://schemas.openxmlformats.org/officeDocument/2006/relationships/image" Target="media/image11.w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Microsoft_Visio_2003-2010_Drawing6.vsd"/><Relationship Id="rId28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8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oleObject" Target="embeddings/Microsoft_Visio_2003-2010_Drawing8.vsd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Evacuation diagram template</vt:lpstr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Evacuation diagram template</dc:title>
  <dc:subject>Rooming houses</dc:subject>
  <dc:creator>Metropolitan Fire Brigade</dc:creator>
  <cp:keywords/>
  <dc:description/>
  <cp:lastModifiedBy>David M Darragh (DGS)</cp:lastModifiedBy>
  <cp:revision>2</cp:revision>
  <cp:lastPrinted>2012-05-17T02:37:00Z</cp:lastPrinted>
  <dcterms:created xsi:type="dcterms:W3CDTF">2026-04-22T02:16:00Z</dcterms:created>
  <dcterms:modified xsi:type="dcterms:W3CDTF">2026-04-22T02:16:00Z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2026-04-22T02:16:02Z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12468113-5b73-403e-82bb-198e016bbf6c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