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C5C2D" w14:textId="77777777" w:rsidR="00241552" w:rsidRDefault="00241552" w:rsidP="00241552">
      <w:pPr>
        <w:pStyle w:val="Title"/>
      </w:pPr>
      <w:r w:rsidRPr="00302843">
        <w:t>Product safety guide for business</w:t>
      </w:r>
    </w:p>
    <w:p w14:paraId="467C5C2E" w14:textId="77777777" w:rsidR="009955AF" w:rsidRPr="009955AF" w:rsidRDefault="009955AF" w:rsidP="009955AF">
      <w:pPr>
        <w:pStyle w:val="BodyText"/>
      </w:pPr>
      <w:r>
        <w:t>The Australian Consumer Law logo appears on the cover of this document.</w:t>
      </w:r>
    </w:p>
    <w:p w14:paraId="467C5C2F" w14:textId="77777777" w:rsidR="00241552" w:rsidRPr="004B6520" w:rsidRDefault="00241552" w:rsidP="004B6520">
      <w:pPr>
        <w:pStyle w:val="Heading1"/>
      </w:pPr>
      <w:bookmarkStart w:id="0" w:name="_Toc335998573"/>
      <w:r w:rsidRPr="004B6520">
        <w:t>Contents</w:t>
      </w:r>
      <w:bookmarkEnd w:id="0"/>
    </w:p>
    <w:p w14:paraId="467C5C30" w14:textId="77777777" w:rsidR="007B1AA1" w:rsidRDefault="00241552">
      <w:pPr>
        <w:pStyle w:val="TOC1"/>
        <w:rPr>
          <w:rFonts w:ascii="Times New Roman" w:hAnsi="Times New Roman"/>
          <w:b w:val="0"/>
          <w:noProof/>
          <w:sz w:val="24"/>
          <w:szCs w:val="24"/>
          <w:lang w:eastAsia="en-AU"/>
        </w:rPr>
      </w:pPr>
      <w:r w:rsidRPr="00302843">
        <w:fldChar w:fldCharType="begin"/>
      </w:r>
      <w:r w:rsidRPr="00302843">
        <w:instrText xml:space="preserve"> TOC \o "2-2" \t "Heading 1,1" </w:instrText>
      </w:r>
      <w:r w:rsidRPr="00302843">
        <w:fldChar w:fldCharType="separate"/>
      </w:r>
      <w:r w:rsidR="007B1AA1">
        <w:rPr>
          <w:noProof/>
        </w:rPr>
        <w:t>Contents</w:t>
      </w:r>
      <w:r w:rsidR="007B1AA1">
        <w:rPr>
          <w:noProof/>
        </w:rPr>
        <w:tab/>
      </w:r>
      <w:r w:rsidR="007B1AA1">
        <w:rPr>
          <w:noProof/>
        </w:rPr>
        <w:fldChar w:fldCharType="begin"/>
      </w:r>
      <w:r w:rsidR="007B1AA1">
        <w:rPr>
          <w:noProof/>
        </w:rPr>
        <w:instrText xml:space="preserve"> PAGEREF _Toc335998573 \h </w:instrText>
      </w:r>
      <w:r w:rsidR="007B1AA1">
        <w:rPr>
          <w:noProof/>
        </w:rPr>
      </w:r>
      <w:r w:rsidR="007B1AA1">
        <w:rPr>
          <w:noProof/>
        </w:rPr>
        <w:fldChar w:fldCharType="separate"/>
      </w:r>
      <w:r w:rsidR="007B1AA1">
        <w:rPr>
          <w:noProof/>
        </w:rPr>
        <w:t>1</w:t>
      </w:r>
      <w:r w:rsidR="007B1AA1">
        <w:rPr>
          <w:noProof/>
        </w:rPr>
        <w:fldChar w:fldCharType="end"/>
      </w:r>
    </w:p>
    <w:p w14:paraId="467C5C31" w14:textId="77777777" w:rsidR="007B1AA1" w:rsidRDefault="007B1AA1">
      <w:pPr>
        <w:pStyle w:val="TOC1"/>
        <w:rPr>
          <w:rFonts w:ascii="Times New Roman" w:hAnsi="Times New Roman"/>
          <w:b w:val="0"/>
          <w:noProof/>
          <w:sz w:val="24"/>
          <w:szCs w:val="24"/>
          <w:lang w:eastAsia="en-AU"/>
        </w:rPr>
      </w:pPr>
      <w:r>
        <w:rPr>
          <w:noProof/>
        </w:rPr>
        <w:t>Publisher information</w:t>
      </w:r>
      <w:r>
        <w:rPr>
          <w:noProof/>
        </w:rPr>
        <w:tab/>
      </w:r>
      <w:r>
        <w:rPr>
          <w:noProof/>
        </w:rPr>
        <w:fldChar w:fldCharType="begin"/>
      </w:r>
      <w:r>
        <w:rPr>
          <w:noProof/>
        </w:rPr>
        <w:instrText xml:space="preserve"> PAGEREF _Toc335998574 \h </w:instrText>
      </w:r>
      <w:r>
        <w:rPr>
          <w:noProof/>
        </w:rPr>
      </w:r>
      <w:r>
        <w:rPr>
          <w:noProof/>
        </w:rPr>
        <w:fldChar w:fldCharType="separate"/>
      </w:r>
      <w:r>
        <w:rPr>
          <w:noProof/>
        </w:rPr>
        <w:t>3</w:t>
      </w:r>
      <w:r>
        <w:rPr>
          <w:noProof/>
        </w:rPr>
        <w:fldChar w:fldCharType="end"/>
      </w:r>
    </w:p>
    <w:p w14:paraId="467C5C32" w14:textId="77777777" w:rsidR="007B1AA1" w:rsidRDefault="007B1AA1">
      <w:pPr>
        <w:pStyle w:val="TOC2"/>
        <w:rPr>
          <w:rFonts w:ascii="Times New Roman" w:hAnsi="Times New Roman"/>
          <w:noProof/>
          <w:sz w:val="24"/>
          <w:szCs w:val="24"/>
          <w:lang w:eastAsia="en-AU"/>
        </w:rPr>
      </w:pPr>
      <w:r>
        <w:rPr>
          <w:noProof/>
        </w:rPr>
        <w:t>Copyright</w:t>
      </w:r>
      <w:r>
        <w:rPr>
          <w:noProof/>
        </w:rPr>
        <w:tab/>
      </w:r>
      <w:r>
        <w:rPr>
          <w:noProof/>
        </w:rPr>
        <w:fldChar w:fldCharType="begin"/>
      </w:r>
      <w:r>
        <w:rPr>
          <w:noProof/>
        </w:rPr>
        <w:instrText xml:space="preserve"> PAGEREF _Toc335998575 \h </w:instrText>
      </w:r>
      <w:r>
        <w:rPr>
          <w:noProof/>
        </w:rPr>
      </w:r>
      <w:r>
        <w:rPr>
          <w:noProof/>
        </w:rPr>
        <w:fldChar w:fldCharType="separate"/>
      </w:r>
      <w:r>
        <w:rPr>
          <w:noProof/>
        </w:rPr>
        <w:t>3</w:t>
      </w:r>
      <w:r>
        <w:rPr>
          <w:noProof/>
        </w:rPr>
        <w:fldChar w:fldCharType="end"/>
      </w:r>
    </w:p>
    <w:p w14:paraId="467C5C33" w14:textId="77777777" w:rsidR="007B1AA1" w:rsidRDefault="007B1AA1">
      <w:pPr>
        <w:pStyle w:val="TOC1"/>
        <w:rPr>
          <w:rFonts w:ascii="Times New Roman" w:hAnsi="Times New Roman"/>
          <w:b w:val="0"/>
          <w:noProof/>
          <w:sz w:val="24"/>
          <w:szCs w:val="24"/>
          <w:lang w:eastAsia="en-AU"/>
        </w:rPr>
      </w:pPr>
      <w:r>
        <w:rPr>
          <w:noProof/>
        </w:rPr>
        <w:t>Introduction – About this guide</w:t>
      </w:r>
      <w:r>
        <w:rPr>
          <w:noProof/>
        </w:rPr>
        <w:tab/>
      </w:r>
      <w:r>
        <w:rPr>
          <w:noProof/>
        </w:rPr>
        <w:fldChar w:fldCharType="begin"/>
      </w:r>
      <w:r>
        <w:rPr>
          <w:noProof/>
        </w:rPr>
        <w:instrText xml:space="preserve"> PAGEREF _Toc335998576 \h </w:instrText>
      </w:r>
      <w:r>
        <w:rPr>
          <w:noProof/>
        </w:rPr>
      </w:r>
      <w:r>
        <w:rPr>
          <w:noProof/>
        </w:rPr>
        <w:fldChar w:fldCharType="separate"/>
      </w:r>
      <w:r>
        <w:rPr>
          <w:noProof/>
        </w:rPr>
        <w:t>3</w:t>
      </w:r>
      <w:r>
        <w:rPr>
          <w:noProof/>
        </w:rPr>
        <w:fldChar w:fldCharType="end"/>
      </w:r>
    </w:p>
    <w:p w14:paraId="467C5C34" w14:textId="77777777" w:rsidR="007B1AA1" w:rsidRDefault="007B1AA1">
      <w:pPr>
        <w:pStyle w:val="TOC2"/>
        <w:rPr>
          <w:rFonts w:ascii="Times New Roman" w:hAnsi="Times New Roman"/>
          <w:noProof/>
          <w:sz w:val="24"/>
          <w:szCs w:val="24"/>
          <w:lang w:eastAsia="en-AU"/>
        </w:rPr>
      </w:pPr>
      <w:r>
        <w:rPr>
          <w:noProof/>
        </w:rPr>
        <w:t>Your responsibility to know about changes to the law</w:t>
      </w:r>
      <w:r>
        <w:rPr>
          <w:noProof/>
        </w:rPr>
        <w:tab/>
      </w:r>
      <w:r>
        <w:rPr>
          <w:noProof/>
        </w:rPr>
        <w:fldChar w:fldCharType="begin"/>
      </w:r>
      <w:r>
        <w:rPr>
          <w:noProof/>
        </w:rPr>
        <w:instrText xml:space="preserve"> PAGEREF _Toc335998577 \h </w:instrText>
      </w:r>
      <w:r>
        <w:rPr>
          <w:noProof/>
        </w:rPr>
      </w:r>
      <w:r>
        <w:rPr>
          <w:noProof/>
        </w:rPr>
        <w:fldChar w:fldCharType="separate"/>
      </w:r>
      <w:r>
        <w:rPr>
          <w:noProof/>
        </w:rPr>
        <w:t>3</w:t>
      </w:r>
      <w:r>
        <w:rPr>
          <w:noProof/>
        </w:rPr>
        <w:fldChar w:fldCharType="end"/>
      </w:r>
    </w:p>
    <w:p w14:paraId="467C5C35" w14:textId="77777777" w:rsidR="007B1AA1" w:rsidRDefault="007B1AA1">
      <w:pPr>
        <w:pStyle w:val="TOC2"/>
        <w:rPr>
          <w:rFonts w:ascii="Times New Roman" w:hAnsi="Times New Roman"/>
          <w:noProof/>
          <w:sz w:val="24"/>
          <w:szCs w:val="24"/>
          <w:lang w:eastAsia="en-AU"/>
        </w:rPr>
      </w:pPr>
      <w:r>
        <w:rPr>
          <w:noProof/>
        </w:rPr>
        <w:t>Words used in this guide</w:t>
      </w:r>
      <w:r>
        <w:rPr>
          <w:noProof/>
        </w:rPr>
        <w:tab/>
      </w:r>
      <w:r>
        <w:rPr>
          <w:noProof/>
        </w:rPr>
        <w:fldChar w:fldCharType="begin"/>
      </w:r>
      <w:r>
        <w:rPr>
          <w:noProof/>
        </w:rPr>
        <w:instrText xml:space="preserve"> PAGEREF _Toc335998578 \h </w:instrText>
      </w:r>
      <w:r>
        <w:rPr>
          <w:noProof/>
        </w:rPr>
      </w:r>
      <w:r>
        <w:rPr>
          <w:noProof/>
        </w:rPr>
        <w:fldChar w:fldCharType="separate"/>
      </w:r>
      <w:r>
        <w:rPr>
          <w:noProof/>
        </w:rPr>
        <w:t>3</w:t>
      </w:r>
      <w:r>
        <w:rPr>
          <w:noProof/>
        </w:rPr>
        <w:fldChar w:fldCharType="end"/>
      </w:r>
    </w:p>
    <w:p w14:paraId="467C5C36" w14:textId="77777777" w:rsidR="007B1AA1" w:rsidRDefault="007B1AA1">
      <w:pPr>
        <w:pStyle w:val="TOC1"/>
        <w:rPr>
          <w:rFonts w:ascii="Times New Roman" w:hAnsi="Times New Roman"/>
          <w:b w:val="0"/>
          <w:noProof/>
          <w:sz w:val="24"/>
          <w:szCs w:val="24"/>
          <w:lang w:eastAsia="en-AU"/>
        </w:rPr>
      </w:pPr>
      <w:r>
        <w:rPr>
          <w:noProof/>
        </w:rPr>
        <w:t>Product safety in Australia</w:t>
      </w:r>
      <w:r>
        <w:rPr>
          <w:noProof/>
        </w:rPr>
        <w:tab/>
      </w:r>
      <w:r>
        <w:rPr>
          <w:noProof/>
        </w:rPr>
        <w:fldChar w:fldCharType="begin"/>
      </w:r>
      <w:r>
        <w:rPr>
          <w:noProof/>
        </w:rPr>
        <w:instrText xml:space="preserve"> PAGEREF _Toc335998579 \h </w:instrText>
      </w:r>
      <w:r>
        <w:rPr>
          <w:noProof/>
        </w:rPr>
      </w:r>
      <w:r>
        <w:rPr>
          <w:noProof/>
        </w:rPr>
        <w:fldChar w:fldCharType="separate"/>
      </w:r>
      <w:r>
        <w:rPr>
          <w:noProof/>
        </w:rPr>
        <w:t>4</w:t>
      </w:r>
      <w:r>
        <w:rPr>
          <w:noProof/>
        </w:rPr>
        <w:fldChar w:fldCharType="end"/>
      </w:r>
    </w:p>
    <w:p w14:paraId="467C5C37" w14:textId="77777777" w:rsidR="007B1AA1" w:rsidRDefault="007B1AA1">
      <w:pPr>
        <w:pStyle w:val="TOC2"/>
        <w:rPr>
          <w:rFonts w:ascii="Times New Roman" w:hAnsi="Times New Roman"/>
          <w:noProof/>
          <w:sz w:val="24"/>
          <w:szCs w:val="24"/>
          <w:lang w:eastAsia="en-AU"/>
        </w:rPr>
      </w:pPr>
      <w:r>
        <w:rPr>
          <w:noProof/>
        </w:rPr>
        <w:t>Your responsibilities</w:t>
      </w:r>
      <w:r>
        <w:rPr>
          <w:noProof/>
        </w:rPr>
        <w:tab/>
      </w:r>
      <w:r>
        <w:rPr>
          <w:noProof/>
        </w:rPr>
        <w:fldChar w:fldCharType="begin"/>
      </w:r>
      <w:r>
        <w:rPr>
          <w:noProof/>
        </w:rPr>
        <w:instrText xml:space="preserve"> PAGEREF _Toc335998580 \h </w:instrText>
      </w:r>
      <w:r>
        <w:rPr>
          <w:noProof/>
        </w:rPr>
      </w:r>
      <w:r>
        <w:rPr>
          <w:noProof/>
        </w:rPr>
        <w:fldChar w:fldCharType="separate"/>
      </w:r>
      <w:r>
        <w:rPr>
          <w:noProof/>
        </w:rPr>
        <w:t>4</w:t>
      </w:r>
      <w:r>
        <w:rPr>
          <w:noProof/>
        </w:rPr>
        <w:fldChar w:fldCharType="end"/>
      </w:r>
    </w:p>
    <w:p w14:paraId="467C5C38" w14:textId="77777777" w:rsidR="007B1AA1" w:rsidRDefault="007B1AA1">
      <w:pPr>
        <w:pStyle w:val="TOC2"/>
        <w:rPr>
          <w:rFonts w:ascii="Times New Roman" w:hAnsi="Times New Roman"/>
          <w:noProof/>
          <w:sz w:val="24"/>
          <w:szCs w:val="24"/>
          <w:lang w:eastAsia="en-AU"/>
        </w:rPr>
      </w:pPr>
      <w:r>
        <w:rPr>
          <w:noProof/>
        </w:rPr>
        <w:t>Where to get help</w:t>
      </w:r>
      <w:r>
        <w:rPr>
          <w:noProof/>
        </w:rPr>
        <w:tab/>
      </w:r>
      <w:r>
        <w:rPr>
          <w:noProof/>
        </w:rPr>
        <w:fldChar w:fldCharType="begin"/>
      </w:r>
      <w:r>
        <w:rPr>
          <w:noProof/>
        </w:rPr>
        <w:instrText xml:space="preserve"> PAGEREF _Toc335998581 \h </w:instrText>
      </w:r>
      <w:r>
        <w:rPr>
          <w:noProof/>
        </w:rPr>
      </w:r>
      <w:r>
        <w:rPr>
          <w:noProof/>
        </w:rPr>
        <w:fldChar w:fldCharType="separate"/>
      </w:r>
      <w:r>
        <w:rPr>
          <w:noProof/>
        </w:rPr>
        <w:t>5</w:t>
      </w:r>
      <w:r>
        <w:rPr>
          <w:noProof/>
        </w:rPr>
        <w:fldChar w:fldCharType="end"/>
      </w:r>
    </w:p>
    <w:p w14:paraId="467C5C39" w14:textId="77777777" w:rsidR="007B1AA1" w:rsidRDefault="007B1AA1">
      <w:pPr>
        <w:pStyle w:val="TOC2"/>
        <w:rPr>
          <w:rFonts w:ascii="Times New Roman" w:hAnsi="Times New Roman"/>
          <w:noProof/>
          <w:sz w:val="24"/>
          <w:szCs w:val="24"/>
          <w:lang w:eastAsia="en-AU"/>
        </w:rPr>
      </w:pPr>
      <w:r>
        <w:rPr>
          <w:noProof/>
        </w:rPr>
        <w:t>National product safety laws</w:t>
      </w:r>
      <w:r>
        <w:rPr>
          <w:noProof/>
        </w:rPr>
        <w:tab/>
      </w:r>
      <w:r>
        <w:rPr>
          <w:noProof/>
        </w:rPr>
        <w:fldChar w:fldCharType="begin"/>
      </w:r>
      <w:r>
        <w:rPr>
          <w:noProof/>
        </w:rPr>
        <w:instrText xml:space="preserve"> PAGEREF _Toc335998582 \h </w:instrText>
      </w:r>
      <w:r>
        <w:rPr>
          <w:noProof/>
        </w:rPr>
      </w:r>
      <w:r>
        <w:rPr>
          <w:noProof/>
        </w:rPr>
        <w:fldChar w:fldCharType="separate"/>
      </w:r>
      <w:r>
        <w:rPr>
          <w:noProof/>
        </w:rPr>
        <w:t>5</w:t>
      </w:r>
      <w:r>
        <w:rPr>
          <w:noProof/>
        </w:rPr>
        <w:fldChar w:fldCharType="end"/>
      </w:r>
    </w:p>
    <w:p w14:paraId="467C5C3A" w14:textId="77777777" w:rsidR="007B1AA1" w:rsidRDefault="007B1AA1">
      <w:pPr>
        <w:pStyle w:val="TOC2"/>
        <w:rPr>
          <w:rFonts w:ascii="Times New Roman" w:hAnsi="Times New Roman"/>
          <w:noProof/>
          <w:sz w:val="24"/>
          <w:szCs w:val="24"/>
          <w:lang w:eastAsia="en-AU"/>
        </w:rPr>
      </w:pPr>
      <w:r>
        <w:rPr>
          <w:noProof/>
        </w:rPr>
        <w:t>More information</w:t>
      </w:r>
      <w:r>
        <w:rPr>
          <w:noProof/>
        </w:rPr>
        <w:tab/>
      </w:r>
      <w:r>
        <w:rPr>
          <w:noProof/>
        </w:rPr>
        <w:fldChar w:fldCharType="begin"/>
      </w:r>
      <w:r>
        <w:rPr>
          <w:noProof/>
        </w:rPr>
        <w:instrText xml:space="preserve"> PAGEREF _Toc335998583 \h </w:instrText>
      </w:r>
      <w:r>
        <w:rPr>
          <w:noProof/>
        </w:rPr>
      </w:r>
      <w:r>
        <w:rPr>
          <w:noProof/>
        </w:rPr>
        <w:fldChar w:fldCharType="separate"/>
      </w:r>
      <w:r>
        <w:rPr>
          <w:noProof/>
        </w:rPr>
        <w:t>8</w:t>
      </w:r>
      <w:r>
        <w:rPr>
          <w:noProof/>
        </w:rPr>
        <w:fldChar w:fldCharType="end"/>
      </w:r>
    </w:p>
    <w:p w14:paraId="467C5C3B" w14:textId="77777777" w:rsidR="007B1AA1" w:rsidRDefault="007B1AA1">
      <w:pPr>
        <w:pStyle w:val="TOC1"/>
        <w:rPr>
          <w:rFonts w:ascii="Times New Roman" w:hAnsi="Times New Roman"/>
          <w:b w:val="0"/>
          <w:noProof/>
          <w:sz w:val="24"/>
          <w:szCs w:val="24"/>
          <w:lang w:eastAsia="en-AU"/>
        </w:rPr>
      </w:pPr>
      <w:r>
        <w:rPr>
          <w:noProof/>
        </w:rPr>
        <w:t>Baby products</w:t>
      </w:r>
      <w:r>
        <w:rPr>
          <w:noProof/>
        </w:rPr>
        <w:tab/>
      </w:r>
      <w:r>
        <w:rPr>
          <w:noProof/>
        </w:rPr>
        <w:fldChar w:fldCharType="begin"/>
      </w:r>
      <w:r>
        <w:rPr>
          <w:noProof/>
        </w:rPr>
        <w:instrText xml:space="preserve"> PAGEREF _Toc335998584 \h </w:instrText>
      </w:r>
      <w:r>
        <w:rPr>
          <w:noProof/>
        </w:rPr>
      </w:r>
      <w:r>
        <w:rPr>
          <w:noProof/>
        </w:rPr>
        <w:fldChar w:fldCharType="separate"/>
      </w:r>
      <w:r>
        <w:rPr>
          <w:noProof/>
        </w:rPr>
        <w:t>8</w:t>
      </w:r>
      <w:r>
        <w:rPr>
          <w:noProof/>
        </w:rPr>
        <w:fldChar w:fldCharType="end"/>
      </w:r>
    </w:p>
    <w:p w14:paraId="467C5C3C" w14:textId="77777777" w:rsidR="007B1AA1" w:rsidRDefault="007B1AA1">
      <w:pPr>
        <w:pStyle w:val="TOC2"/>
        <w:rPr>
          <w:rFonts w:ascii="Times New Roman" w:hAnsi="Times New Roman"/>
          <w:noProof/>
          <w:sz w:val="24"/>
          <w:szCs w:val="24"/>
          <w:lang w:eastAsia="en-AU"/>
        </w:rPr>
      </w:pPr>
      <w:r>
        <w:rPr>
          <w:noProof/>
        </w:rPr>
        <w:t>Baby bath aids</w:t>
      </w:r>
      <w:r>
        <w:rPr>
          <w:noProof/>
        </w:rPr>
        <w:tab/>
      </w:r>
      <w:r>
        <w:rPr>
          <w:noProof/>
        </w:rPr>
        <w:fldChar w:fldCharType="begin"/>
      </w:r>
      <w:r>
        <w:rPr>
          <w:noProof/>
        </w:rPr>
        <w:instrText xml:space="preserve"> PAGEREF _Toc335998585 \h </w:instrText>
      </w:r>
      <w:r>
        <w:rPr>
          <w:noProof/>
        </w:rPr>
      </w:r>
      <w:r>
        <w:rPr>
          <w:noProof/>
        </w:rPr>
        <w:fldChar w:fldCharType="separate"/>
      </w:r>
      <w:r>
        <w:rPr>
          <w:noProof/>
        </w:rPr>
        <w:t>8</w:t>
      </w:r>
      <w:r>
        <w:rPr>
          <w:noProof/>
        </w:rPr>
        <w:fldChar w:fldCharType="end"/>
      </w:r>
    </w:p>
    <w:p w14:paraId="467C5C3D" w14:textId="77777777" w:rsidR="007B1AA1" w:rsidRDefault="007B1AA1">
      <w:pPr>
        <w:pStyle w:val="TOC2"/>
        <w:rPr>
          <w:rFonts w:ascii="Times New Roman" w:hAnsi="Times New Roman"/>
          <w:noProof/>
          <w:sz w:val="24"/>
          <w:szCs w:val="24"/>
          <w:lang w:eastAsia="en-AU"/>
        </w:rPr>
      </w:pPr>
      <w:r>
        <w:rPr>
          <w:noProof/>
        </w:rPr>
        <w:t>Baby dummies</w:t>
      </w:r>
      <w:r>
        <w:rPr>
          <w:noProof/>
        </w:rPr>
        <w:tab/>
      </w:r>
      <w:r>
        <w:rPr>
          <w:noProof/>
        </w:rPr>
        <w:fldChar w:fldCharType="begin"/>
      </w:r>
      <w:r>
        <w:rPr>
          <w:noProof/>
        </w:rPr>
        <w:instrText xml:space="preserve"> PAGEREF _Toc335998586 \h </w:instrText>
      </w:r>
      <w:r>
        <w:rPr>
          <w:noProof/>
        </w:rPr>
      </w:r>
      <w:r>
        <w:rPr>
          <w:noProof/>
        </w:rPr>
        <w:fldChar w:fldCharType="separate"/>
      </w:r>
      <w:r>
        <w:rPr>
          <w:noProof/>
        </w:rPr>
        <w:t>9</w:t>
      </w:r>
      <w:r>
        <w:rPr>
          <w:noProof/>
        </w:rPr>
        <w:fldChar w:fldCharType="end"/>
      </w:r>
    </w:p>
    <w:p w14:paraId="467C5C3E" w14:textId="77777777" w:rsidR="007B1AA1" w:rsidRDefault="007B1AA1">
      <w:pPr>
        <w:pStyle w:val="TOC2"/>
        <w:rPr>
          <w:rFonts w:ascii="Times New Roman" w:hAnsi="Times New Roman"/>
          <w:noProof/>
          <w:sz w:val="24"/>
          <w:szCs w:val="24"/>
          <w:lang w:eastAsia="en-AU"/>
        </w:rPr>
      </w:pPr>
      <w:r>
        <w:rPr>
          <w:noProof/>
        </w:rPr>
        <w:t>Baby dummies with unsafe decorations</w:t>
      </w:r>
      <w:r>
        <w:rPr>
          <w:noProof/>
        </w:rPr>
        <w:tab/>
      </w:r>
      <w:r>
        <w:rPr>
          <w:noProof/>
        </w:rPr>
        <w:fldChar w:fldCharType="begin"/>
      </w:r>
      <w:r>
        <w:rPr>
          <w:noProof/>
        </w:rPr>
        <w:instrText xml:space="preserve"> PAGEREF _Toc335998587 \h </w:instrText>
      </w:r>
      <w:r>
        <w:rPr>
          <w:noProof/>
        </w:rPr>
      </w:r>
      <w:r>
        <w:rPr>
          <w:noProof/>
        </w:rPr>
        <w:fldChar w:fldCharType="separate"/>
      </w:r>
      <w:r>
        <w:rPr>
          <w:noProof/>
        </w:rPr>
        <w:t>10</w:t>
      </w:r>
      <w:r>
        <w:rPr>
          <w:noProof/>
        </w:rPr>
        <w:fldChar w:fldCharType="end"/>
      </w:r>
    </w:p>
    <w:p w14:paraId="467C5C3F" w14:textId="77777777" w:rsidR="007B1AA1" w:rsidRDefault="007B1AA1">
      <w:pPr>
        <w:pStyle w:val="TOC2"/>
        <w:rPr>
          <w:rFonts w:ascii="Times New Roman" w:hAnsi="Times New Roman"/>
          <w:noProof/>
          <w:sz w:val="24"/>
          <w:szCs w:val="24"/>
          <w:lang w:eastAsia="en-AU"/>
        </w:rPr>
      </w:pPr>
      <w:r>
        <w:rPr>
          <w:noProof/>
        </w:rPr>
        <w:t>Baby dummy chains with unsafe decorations</w:t>
      </w:r>
      <w:r>
        <w:rPr>
          <w:noProof/>
        </w:rPr>
        <w:tab/>
      </w:r>
      <w:r>
        <w:rPr>
          <w:noProof/>
        </w:rPr>
        <w:fldChar w:fldCharType="begin"/>
      </w:r>
      <w:r>
        <w:rPr>
          <w:noProof/>
        </w:rPr>
        <w:instrText xml:space="preserve"> PAGEREF _Toc335998588 \h </w:instrText>
      </w:r>
      <w:r>
        <w:rPr>
          <w:noProof/>
        </w:rPr>
      </w:r>
      <w:r>
        <w:rPr>
          <w:noProof/>
        </w:rPr>
        <w:fldChar w:fldCharType="separate"/>
      </w:r>
      <w:r>
        <w:rPr>
          <w:noProof/>
        </w:rPr>
        <w:t>10</w:t>
      </w:r>
      <w:r>
        <w:rPr>
          <w:noProof/>
        </w:rPr>
        <w:fldChar w:fldCharType="end"/>
      </w:r>
    </w:p>
    <w:p w14:paraId="467C5C40" w14:textId="77777777" w:rsidR="007B1AA1" w:rsidRDefault="007B1AA1">
      <w:pPr>
        <w:pStyle w:val="TOC2"/>
        <w:rPr>
          <w:rFonts w:ascii="Times New Roman" w:hAnsi="Times New Roman"/>
          <w:noProof/>
          <w:sz w:val="24"/>
          <w:szCs w:val="24"/>
          <w:lang w:eastAsia="en-AU"/>
        </w:rPr>
      </w:pPr>
      <w:r>
        <w:rPr>
          <w:noProof/>
        </w:rPr>
        <w:t>Baby walkers</w:t>
      </w:r>
      <w:r>
        <w:rPr>
          <w:noProof/>
        </w:rPr>
        <w:tab/>
      </w:r>
      <w:r>
        <w:rPr>
          <w:noProof/>
        </w:rPr>
        <w:fldChar w:fldCharType="begin"/>
      </w:r>
      <w:r>
        <w:rPr>
          <w:noProof/>
        </w:rPr>
        <w:instrText xml:space="preserve"> PAGEREF _Toc335998589 \h </w:instrText>
      </w:r>
      <w:r>
        <w:rPr>
          <w:noProof/>
        </w:rPr>
      </w:r>
      <w:r>
        <w:rPr>
          <w:noProof/>
        </w:rPr>
        <w:fldChar w:fldCharType="separate"/>
      </w:r>
      <w:r>
        <w:rPr>
          <w:noProof/>
        </w:rPr>
        <w:t>11</w:t>
      </w:r>
      <w:r>
        <w:rPr>
          <w:noProof/>
        </w:rPr>
        <w:fldChar w:fldCharType="end"/>
      </w:r>
    </w:p>
    <w:p w14:paraId="467C5C41" w14:textId="77777777" w:rsidR="007B1AA1" w:rsidRDefault="007B1AA1">
      <w:pPr>
        <w:pStyle w:val="TOC2"/>
        <w:rPr>
          <w:rFonts w:ascii="Times New Roman" w:hAnsi="Times New Roman"/>
          <w:noProof/>
          <w:sz w:val="24"/>
          <w:szCs w:val="24"/>
          <w:lang w:eastAsia="en-AU"/>
        </w:rPr>
      </w:pPr>
      <w:r>
        <w:rPr>
          <w:noProof/>
        </w:rPr>
        <w:t>Folding cots</w:t>
      </w:r>
      <w:r>
        <w:rPr>
          <w:noProof/>
        </w:rPr>
        <w:tab/>
      </w:r>
      <w:r>
        <w:rPr>
          <w:noProof/>
        </w:rPr>
        <w:fldChar w:fldCharType="begin"/>
      </w:r>
      <w:r>
        <w:rPr>
          <w:noProof/>
        </w:rPr>
        <w:instrText xml:space="preserve"> PAGEREF _Toc335998590 \h </w:instrText>
      </w:r>
      <w:r>
        <w:rPr>
          <w:noProof/>
        </w:rPr>
      </w:r>
      <w:r>
        <w:rPr>
          <w:noProof/>
        </w:rPr>
        <w:fldChar w:fldCharType="separate"/>
      </w:r>
      <w:r>
        <w:rPr>
          <w:noProof/>
        </w:rPr>
        <w:t>12</w:t>
      </w:r>
      <w:r>
        <w:rPr>
          <w:noProof/>
        </w:rPr>
        <w:fldChar w:fldCharType="end"/>
      </w:r>
    </w:p>
    <w:p w14:paraId="467C5C42" w14:textId="77777777" w:rsidR="007B1AA1" w:rsidRDefault="007B1AA1">
      <w:pPr>
        <w:pStyle w:val="TOC2"/>
        <w:rPr>
          <w:rFonts w:ascii="Times New Roman" w:hAnsi="Times New Roman"/>
          <w:noProof/>
          <w:sz w:val="24"/>
          <w:szCs w:val="24"/>
          <w:lang w:eastAsia="en-AU"/>
        </w:rPr>
      </w:pPr>
      <w:r>
        <w:rPr>
          <w:noProof/>
        </w:rPr>
        <w:t>Household cots</w:t>
      </w:r>
      <w:r>
        <w:rPr>
          <w:noProof/>
        </w:rPr>
        <w:tab/>
      </w:r>
      <w:r>
        <w:rPr>
          <w:noProof/>
        </w:rPr>
        <w:fldChar w:fldCharType="begin"/>
      </w:r>
      <w:r>
        <w:rPr>
          <w:noProof/>
        </w:rPr>
        <w:instrText xml:space="preserve"> PAGEREF _Toc335998591 \h </w:instrText>
      </w:r>
      <w:r>
        <w:rPr>
          <w:noProof/>
        </w:rPr>
      </w:r>
      <w:r>
        <w:rPr>
          <w:noProof/>
        </w:rPr>
        <w:fldChar w:fldCharType="separate"/>
      </w:r>
      <w:r>
        <w:rPr>
          <w:noProof/>
        </w:rPr>
        <w:t>13</w:t>
      </w:r>
      <w:r>
        <w:rPr>
          <w:noProof/>
        </w:rPr>
        <w:fldChar w:fldCharType="end"/>
      </w:r>
    </w:p>
    <w:p w14:paraId="467C5C43" w14:textId="77777777" w:rsidR="007B1AA1" w:rsidRDefault="007B1AA1">
      <w:pPr>
        <w:pStyle w:val="TOC2"/>
        <w:rPr>
          <w:rFonts w:ascii="Times New Roman" w:hAnsi="Times New Roman"/>
          <w:noProof/>
          <w:sz w:val="24"/>
          <w:szCs w:val="24"/>
          <w:lang w:eastAsia="en-AU"/>
        </w:rPr>
      </w:pPr>
      <w:r>
        <w:rPr>
          <w:noProof/>
        </w:rPr>
        <w:t>Prams and strollers</w:t>
      </w:r>
      <w:r>
        <w:rPr>
          <w:noProof/>
        </w:rPr>
        <w:tab/>
      </w:r>
      <w:r>
        <w:rPr>
          <w:noProof/>
        </w:rPr>
        <w:fldChar w:fldCharType="begin"/>
      </w:r>
      <w:r>
        <w:rPr>
          <w:noProof/>
        </w:rPr>
        <w:instrText xml:space="preserve"> PAGEREF _Toc335998592 \h </w:instrText>
      </w:r>
      <w:r>
        <w:rPr>
          <w:noProof/>
        </w:rPr>
      </w:r>
      <w:r>
        <w:rPr>
          <w:noProof/>
        </w:rPr>
        <w:fldChar w:fldCharType="separate"/>
      </w:r>
      <w:r>
        <w:rPr>
          <w:noProof/>
        </w:rPr>
        <w:t>14</w:t>
      </w:r>
      <w:r>
        <w:rPr>
          <w:noProof/>
        </w:rPr>
        <w:fldChar w:fldCharType="end"/>
      </w:r>
    </w:p>
    <w:p w14:paraId="467C5C44" w14:textId="77777777" w:rsidR="007B1AA1" w:rsidRDefault="007B1AA1">
      <w:pPr>
        <w:pStyle w:val="TOC1"/>
        <w:rPr>
          <w:rFonts w:ascii="Times New Roman" w:hAnsi="Times New Roman"/>
          <w:b w:val="0"/>
          <w:noProof/>
          <w:sz w:val="24"/>
          <w:szCs w:val="24"/>
          <w:lang w:eastAsia="en-AU"/>
        </w:rPr>
      </w:pPr>
      <w:r>
        <w:rPr>
          <w:noProof/>
        </w:rPr>
        <w:t>Clothing and accessories</w:t>
      </w:r>
      <w:r>
        <w:rPr>
          <w:noProof/>
        </w:rPr>
        <w:tab/>
      </w:r>
      <w:r>
        <w:rPr>
          <w:noProof/>
        </w:rPr>
        <w:fldChar w:fldCharType="begin"/>
      </w:r>
      <w:r>
        <w:rPr>
          <w:noProof/>
        </w:rPr>
        <w:instrText xml:space="preserve"> PAGEREF _Toc335998593 \h </w:instrText>
      </w:r>
      <w:r>
        <w:rPr>
          <w:noProof/>
        </w:rPr>
      </w:r>
      <w:r>
        <w:rPr>
          <w:noProof/>
        </w:rPr>
        <w:fldChar w:fldCharType="separate"/>
      </w:r>
      <w:r>
        <w:rPr>
          <w:noProof/>
        </w:rPr>
        <w:t>15</w:t>
      </w:r>
      <w:r>
        <w:rPr>
          <w:noProof/>
        </w:rPr>
        <w:fldChar w:fldCharType="end"/>
      </w:r>
    </w:p>
    <w:p w14:paraId="467C5C45" w14:textId="77777777" w:rsidR="007B1AA1" w:rsidRDefault="007B1AA1">
      <w:pPr>
        <w:pStyle w:val="TOC2"/>
        <w:rPr>
          <w:rFonts w:ascii="Times New Roman" w:hAnsi="Times New Roman"/>
          <w:noProof/>
          <w:sz w:val="24"/>
          <w:szCs w:val="24"/>
          <w:lang w:eastAsia="en-AU"/>
        </w:rPr>
      </w:pPr>
      <w:r>
        <w:rPr>
          <w:noProof/>
        </w:rPr>
        <w:t>Care labelling for clothing and textiles</w:t>
      </w:r>
      <w:r>
        <w:rPr>
          <w:noProof/>
        </w:rPr>
        <w:tab/>
      </w:r>
      <w:r>
        <w:rPr>
          <w:noProof/>
        </w:rPr>
        <w:fldChar w:fldCharType="begin"/>
      </w:r>
      <w:r>
        <w:rPr>
          <w:noProof/>
        </w:rPr>
        <w:instrText xml:space="preserve"> PAGEREF _Toc335998594 \h </w:instrText>
      </w:r>
      <w:r>
        <w:rPr>
          <w:noProof/>
        </w:rPr>
      </w:r>
      <w:r>
        <w:rPr>
          <w:noProof/>
        </w:rPr>
        <w:fldChar w:fldCharType="separate"/>
      </w:r>
      <w:r>
        <w:rPr>
          <w:noProof/>
        </w:rPr>
        <w:t>15</w:t>
      </w:r>
      <w:r>
        <w:rPr>
          <w:noProof/>
        </w:rPr>
        <w:fldChar w:fldCharType="end"/>
      </w:r>
    </w:p>
    <w:p w14:paraId="467C5C46" w14:textId="77777777" w:rsidR="007B1AA1" w:rsidRDefault="007B1AA1">
      <w:pPr>
        <w:pStyle w:val="TOC2"/>
        <w:rPr>
          <w:rFonts w:ascii="Times New Roman" w:hAnsi="Times New Roman"/>
          <w:noProof/>
          <w:sz w:val="24"/>
          <w:szCs w:val="24"/>
          <w:lang w:eastAsia="en-AU"/>
        </w:rPr>
      </w:pPr>
      <w:r>
        <w:rPr>
          <w:noProof/>
        </w:rPr>
        <w:t>Nightwear for children</w:t>
      </w:r>
      <w:r>
        <w:rPr>
          <w:noProof/>
        </w:rPr>
        <w:tab/>
      </w:r>
      <w:r>
        <w:rPr>
          <w:noProof/>
        </w:rPr>
        <w:fldChar w:fldCharType="begin"/>
      </w:r>
      <w:r>
        <w:rPr>
          <w:noProof/>
        </w:rPr>
        <w:instrText xml:space="preserve"> PAGEREF _Toc335998595 \h </w:instrText>
      </w:r>
      <w:r>
        <w:rPr>
          <w:noProof/>
        </w:rPr>
      </w:r>
      <w:r>
        <w:rPr>
          <w:noProof/>
        </w:rPr>
        <w:fldChar w:fldCharType="separate"/>
      </w:r>
      <w:r>
        <w:rPr>
          <w:noProof/>
        </w:rPr>
        <w:t>16</w:t>
      </w:r>
      <w:r>
        <w:rPr>
          <w:noProof/>
        </w:rPr>
        <w:fldChar w:fldCharType="end"/>
      </w:r>
    </w:p>
    <w:p w14:paraId="467C5C47" w14:textId="77777777" w:rsidR="007B1AA1" w:rsidRDefault="007B1AA1">
      <w:pPr>
        <w:pStyle w:val="TOC2"/>
        <w:rPr>
          <w:rFonts w:ascii="Times New Roman" w:hAnsi="Times New Roman"/>
          <w:noProof/>
          <w:sz w:val="24"/>
          <w:szCs w:val="24"/>
          <w:lang w:eastAsia="en-AU"/>
        </w:rPr>
      </w:pPr>
      <w:r>
        <w:rPr>
          <w:noProof/>
        </w:rPr>
        <w:t>No holes tongue stud</w:t>
      </w:r>
      <w:r>
        <w:rPr>
          <w:noProof/>
        </w:rPr>
        <w:tab/>
      </w:r>
      <w:r>
        <w:rPr>
          <w:noProof/>
        </w:rPr>
        <w:fldChar w:fldCharType="begin"/>
      </w:r>
      <w:r>
        <w:rPr>
          <w:noProof/>
        </w:rPr>
        <w:instrText xml:space="preserve"> PAGEREF _Toc335998596 \h </w:instrText>
      </w:r>
      <w:r>
        <w:rPr>
          <w:noProof/>
        </w:rPr>
      </w:r>
      <w:r>
        <w:rPr>
          <w:noProof/>
        </w:rPr>
        <w:fldChar w:fldCharType="separate"/>
      </w:r>
      <w:r>
        <w:rPr>
          <w:noProof/>
        </w:rPr>
        <w:t>17</w:t>
      </w:r>
      <w:r>
        <w:rPr>
          <w:noProof/>
        </w:rPr>
        <w:fldChar w:fldCharType="end"/>
      </w:r>
    </w:p>
    <w:p w14:paraId="467C5C48" w14:textId="77777777" w:rsidR="007B1AA1" w:rsidRDefault="007B1AA1">
      <w:pPr>
        <w:pStyle w:val="TOC2"/>
        <w:rPr>
          <w:rFonts w:ascii="Times New Roman" w:hAnsi="Times New Roman"/>
          <w:noProof/>
          <w:sz w:val="24"/>
          <w:szCs w:val="24"/>
          <w:lang w:eastAsia="en-AU"/>
        </w:rPr>
      </w:pPr>
      <w:r>
        <w:rPr>
          <w:noProof/>
        </w:rPr>
        <w:t>Sunglasses and fashion spectacles</w:t>
      </w:r>
      <w:r>
        <w:rPr>
          <w:noProof/>
        </w:rPr>
        <w:tab/>
      </w:r>
      <w:r>
        <w:rPr>
          <w:noProof/>
        </w:rPr>
        <w:fldChar w:fldCharType="begin"/>
      </w:r>
      <w:r>
        <w:rPr>
          <w:noProof/>
        </w:rPr>
        <w:instrText xml:space="preserve"> PAGEREF _Toc335998597 \h </w:instrText>
      </w:r>
      <w:r>
        <w:rPr>
          <w:noProof/>
        </w:rPr>
      </w:r>
      <w:r>
        <w:rPr>
          <w:noProof/>
        </w:rPr>
        <w:fldChar w:fldCharType="separate"/>
      </w:r>
      <w:r>
        <w:rPr>
          <w:noProof/>
        </w:rPr>
        <w:t>17</w:t>
      </w:r>
      <w:r>
        <w:rPr>
          <w:noProof/>
        </w:rPr>
        <w:fldChar w:fldCharType="end"/>
      </w:r>
    </w:p>
    <w:p w14:paraId="467C5C49" w14:textId="77777777" w:rsidR="007B1AA1" w:rsidRDefault="007B1AA1">
      <w:pPr>
        <w:pStyle w:val="TOC1"/>
        <w:rPr>
          <w:rFonts w:ascii="Times New Roman" w:hAnsi="Times New Roman"/>
          <w:b w:val="0"/>
          <w:noProof/>
          <w:sz w:val="24"/>
          <w:szCs w:val="24"/>
          <w:lang w:eastAsia="en-AU"/>
        </w:rPr>
      </w:pPr>
      <w:r>
        <w:rPr>
          <w:noProof/>
        </w:rPr>
        <w:t>Confectionery</w:t>
      </w:r>
      <w:r>
        <w:rPr>
          <w:noProof/>
        </w:rPr>
        <w:tab/>
      </w:r>
      <w:r>
        <w:rPr>
          <w:noProof/>
        </w:rPr>
        <w:fldChar w:fldCharType="begin"/>
      </w:r>
      <w:r>
        <w:rPr>
          <w:noProof/>
        </w:rPr>
        <w:instrText xml:space="preserve"> PAGEREF _Toc335998598 \h </w:instrText>
      </w:r>
      <w:r>
        <w:rPr>
          <w:noProof/>
        </w:rPr>
      </w:r>
      <w:r>
        <w:rPr>
          <w:noProof/>
        </w:rPr>
        <w:fldChar w:fldCharType="separate"/>
      </w:r>
      <w:r>
        <w:rPr>
          <w:noProof/>
        </w:rPr>
        <w:t>18</w:t>
      </w:r>
      <w:r>
        <w:rPr>
          <w:noProof/>
        </w:rPr>
        <w:fldChar w:fldCharType="end"/>
      </w:r>
    </w:p>
    <w:p w14:paraId="467C5C4A" w14:textId="77777777" w:rsidR="007B1AA1" w:rsidRDefault="007B1AA1">
      <w:pPr>
        <w:pStyle w:val="TOC2"/>
        <w:rPr>
          <w:rFonts w:ascii="Times New Roman" w:hAnsi="Times New Roman"/>
          <w:noProof/>
          <w:sz w:val="24"/>
          <w:szCs w:val="24"/>
          <w:lang w:eastAsia="en-AU"/>
        </w:rPr>
      </w:pPr>
      <w:r>
        <w:rPr>
          <w:noProof/>
        </w:rPr>
        <w:t>Mini jelly cups containing konjac</w:t>
      </w:r>
      <w:r>
        <w:rPr>
          <w:noProof/>
        </w:rPr>
        <w:tab/>
      </w:r>
      <w:r>
        <w:rPr>
          <w:noProof/>
        </w:rPr>
        <w:fldChar w:fldCharType="begin"/>
      </w:r>
      <w:r>
        <w:rPr>
          <w:noProof/>
        </w:rPr>
        <w:instrText xml:space="preserve"> PAGEREF _Toc335998599 \h </w:instrText>
      </w:r>
      <w:r>
        <w:rPr>
          <w:noProof/>
        </w:rPr>
      </w:r>
      <w:r>
        <w:rPr>
          <w:noProof/>
        </w:rPr>
        <w:fldChar w:fldCharType="separate"/>
      </w:r>
      <w:r>
        <w:rPr>
          <w:noProof/>
        </w:rPr>
        <w:t>18</w:t>
      </w:r>
      <w:r>
        <w:rPr>
          <w:noProof/>
        </w:rPr>
        <w:fldChar w:fldCharType="end"/>
      </w:r>
    </w:p>
    <w:p w14:paraId="467C5C4B" w14:textId="77777777" w:rsidR="007B1AA1" w:rsidRDefault="007B1AA1">
      <w:pPr>
        <w:pStyle w:val="TOC1"/>
        <w:rPr>
          <w:rFonts w:ascii="Times New Roman" w:hAnsi="Times New Roman"/>
          <w:b w:val="0"/>
          <w:noProof/>
          <w:sz w:val="24"/>
          <w:szCs w:val="24"/>
          <w:lang w:eastAsia="en-AU"/>
        </w:rPr>
      </w:pPr>
      <w:r>
        <w:rPr>
          <w:noProof/>
        </w:rPr>
        <w:t>Furniture</w:t>
      </w:r>
      <w:r>
        <w:rPr>
          <w:noProof/>
        </w:rPr>
        <w:tab/>
      </w:r>
      <w:r>
        <w:rPr>
          <w:noProof/>
        </w:rPr>
        <w:fldChar w:fldCharType="begin"/>
      </w:r>
      <w:r>
        <w:rPr>
          <w:noProof/>
        </w:rPr>
        <w:instrText xml:space="preserve"> PAGEREF _Toc335998600 \h </w:instrText>
      </w:r>
      <w:r>
        <w:rPr>
          <w:noProof/>
        </w:rPr>
      </w:r>
      <w:r>
        <w:rPr>
          <w:noProof/>
        </w:rPr>
        <w:fldChar w:fldCharType="separate"/>
      </w:r>
      <w:r>
        <w:rPr>
          <w:noProof/>
        </w:rPr>
        <w:t>19</w:t>
      </w:r>
      <w:r>
        <w:rPr>
          <w:noProof/>
        </w:rPr>
        <w:fldChar w:fldCharType="end"/>
      </w:r>
    </w:p>
    <w:p w14:paraId="467C5C4C" w14:textId="77777777" w:rsidR="007B1AA1" w:rsidRDefault="007B1AA1">
      <w:pPr>
        <w:pStyle w:val="TOC2"/>
        <w:rPr>
          <w:rFonts w:ascii="Times New Roman" w:hAnsi="Times New Roman"/>
          <w:noProof/>
          <w:sz w:val="24"/>
          <w:szCs w:val="24"/>
          <w:lang w:eastAsia="en-AU"/>
        </w:rPr>
      </w:pPr>
      <w:r>
        <w:rPr>
          <w:noProof/>
        </w:rPr>
        <w:t>Bean bags</w:t>
      </w:r>
      <w:r>
        <w:rPr>
          <w:noProof/>
        </w:rPr>
        <w:tab/>
      </w:r>
      <w:r>
        <w:rPr>
          <w:noProof/>
        </w:rPr>
        <w:fldChar w:fldCharType="begin"/>
      </w:r>
      <w:r>
        <w:rPr>
          <w:noProof/>
        </w:rPr>
        <w:instrText xml:space="preserve"> PAGEREF _Toc335998601 \h </w:instrText>
      </w:r>
      <w:r>
        <w:rPr>
          <w:noProof/>
        </w:rPr>
      </w:r>
      <w:r>
        <w:rPr>
          <w:noProof/>
        </w:rPr>
        <w:fldChar w:fldCharType="separate"/>
      </w:r>
      <w:r>
        <w:rPr>
          <w:noProof/>
        </w:rPr>
        <w:t>19</w:t>
      </w:r>
      <w:r>
        <w:rPr>
          <w:noProof/>
        </w:rPr>
        <w:fldChar w:fldCharType="end"/>
      </w:r>
    </w:p>
    <w:p w14:paraId="467C5C4D" w14:textId="77777777" w:rsidR="007B1AA1" w:rsidRDefault="007B1AA1">
      <w:pPr>
        <w:pStyle w:val="TOC2"/>
        <w:rPr>
          <w:rFonts w:ascii="Times New Roman" w:hAnsi="Times New Roman"/>
          <w:noProof/>
          <w:sz w:val="24"/>
          <w:szCs w:val="24"/>
          <w:lang w:eastAsia="en-AU"/>
        </w:rPr>
      </w:pPr>
      <w:r>
        <w:rPr>
          <w:noProof/>
        </w:rPr>
        <w:t>Bunk beds</w:t>
      </w:r>
      <w:r>
        <w:rPr>
          <w:noProof/>
        </w:rPr>
        <w:tab/>
      </w:r>
      <w:r>
        <w:rPr>
          <w:noProof/>
        </w:rPr>
        <w:fldChar w:fldCharType="begin"/>
      </w:r>
      <w:r>
        <w:rPr>
          <w:noProof/>
        </w:rPr>
        <w:instrText xml:space="preserve"> PAGEREF _Toc335998602 \h </w:instrText>
      </w:r>
      <w:r>
        <w:rPr>
          <w:noProof/>
        </w:rPr>
      </w:r>
      <w:r>
        <w:rPr>
          <w:noProof/>
        </w:rPr>
        <w:fldChar w:fldCharType="separate"/>
      </w:r>
      <w:r>
        <w:rPr>
          <w:noProof/>
        </w:rPr>
        <w:t>20</w:t>
      </w:r>
      <w:r>
        <w:rPr>
          <w:noProof/>
        </w:rPr>
        <w:fldChar w:fldCharType="end"/>
      </w:r>
    </w:p>
    <w:p w14:paraId="467C5C4E" w14:textId="77777777" w:rsidR="007B1AA1" w:rsidRDefault="007B1AA1">
      <w:pPr>
        <w:pStyle w:val="TOC1"/>
        <w:rPr>
          <w:rFonts w:ascii="Times New Roman" w:hAnsi="Times New Roman"/>
          <w:b w:val="0"/>
          <w:noProof/>
          <w:sz w:val="24"/>
          <w:szCs w:val="24"/>
          <w:lang w:eastAsia="en-AU"/>
        </w:rPr>
      </w:pPr>
      <w:r>
        <w:rPr>
          <w:noProof/>
        </w:rPr>
        <w:t>Hardware and building materials</w:t>
      </w:r>
      <w:r>
        <w:rPr>
          <w:noProof/>
        </w:rPr>
        <w:tab/>
      </w:r>
      <w:r>
        <w:rPr>
          <w:noProof/>
        </w:rPr>
        <w:fldChar w:fldCharType="begin"/>
      </w:r>
      <w:r>
        <w:rPr>
          <w:noProof/>
        </w:rPr>
        <w:instrText xml:space="preserve"> PAGEREF _Toc335998603 \h </w:instrText>
      </w:r>
      <w:r>
        <w:rPr>
          <w:noProof/>
        </w:rPr>
      </w:r>
      <w:r>
        <w:rPr>
          <w:noProof/>
        </w:rPr>
        <w:fldChar w:fldCharType="separate"/>
      </w:r>
      <w:r>
        <w:rPr>
          <w:noProof/>
        </w:rPr>
        <w:t>21</w:t>
      </w:r>
      <w:r>
        <w:rPr>
          <w:noProof/>
        </w:rPr>
        <w:fldChar w:fldCharType="end"/>
      </w:r>
    </w:p>
    <w:p w14:paraId="467C5C4F" w14:textId="77777777" w:rsidR="007B1AA1" w:rsidRDefault="007B1AA1">
      <w:pPr>
        <w:pStyle w:val="TOC2"/>
        <w:rPr>
          <w:rFonts w:ascii="Times New Roman" w:hAnsi="Times New Roman"/>
          <w:noProof/>
          <w:sz w:val="24"/>
          <w:szCs w:val="24"/>
          <w:lang w:eastAsia="en-AU"/>
        </w:rPr>
      </w:pPr>
      <w:r>
        <w:rPr>
          <w:noProof/>
        </w:rPr>
        <w:t>Fire extinguishers (portable aerosol)</w:t>
      </w:r>
      <w:r>
        <w:rPr>
          <w:noProof/>
        </w:rPr>
        <w:tab/>
      </w:r>
      <w:r>
        <w:rPr>
          <w:noProof/>
        </w:rPr>
        <w:fldChar w:fldCharType="begin"/>
      </w:r>
      <w:r>
        <w:rPr>
          <w:noProof/>
        </w:rPr>
        <w:instrText xml:space="preserve"> PAGEREF _Toc335998604 \h </w:instrText>
      </w:r>
      <w:r>
        <w:rPr>
          <w:noProof/>
        </w:rPr>
      </w:r>
      <w:r>
        <w:rPr>
          <w:noProof/>
        </w:rPr>
        <w:fldChar w:fldCharType="separate"/>
      </w:r>
      <w:r>
        <w:rPr>
          <w:noProof/>
        </w:rPr>
        <w:t>21</w:t>
      </w:r>
      <w:r>
        <w:rPr>
          <w:noProof/>
        </w:rPr>
        <w:fldChar w:fldCharType="end"/>
      </w:r>
    </w:p>
    <w:p w14:paraId="467C5C50" w14:textId="77777777" w:rsidR="007B1AA1" w:rsidRDefault="007B1AA1">
      <w:pPr>
        <w:pStyle w:val="TOC2"/>
        <w:rPr>
          <w:rFonts w:ascii="Times New Roman" w:hAnsi="Times New Roman"/>
          <w:noProof/>
          <w:sz w:val="24"/>
          <w:szCs w:val="24"/>
          <w:lang w:eastAsia="en-AU"/>
        </w:rPr>
      </w:pPr>
      <w:r>
        <w:rPr>
          <w:noProof/>
        </w:rPr>
        <w:t>Fire extinguishers (portable non-aerosol)</w:t>
      </w:r>
      <w:r>
        <w:rPr>
          <w:noProof/>
        </w:rPr>
        <w:tab/>
      </w:r>
      <w:r>
        <w:rPr>
          <w:noProof/>
        </w:rPr>
        <w:fldChar w:fldCharType="begin"/>
      </w:r>
      <w:r>
        <w:rPr>
          <w:noProof/>
        </w:rPr>
        <w:instrText xml:space="preserve"> PAGEREF _Toc335998605 \h </w:instrText>
      </w:r>
      <w:r>
        <w:rPr>
          <w:noProof/>
        </w:rPr>
      </w:r>
      <w:r>
        <w:rPr>
          <w:noProof/>
        </w:rPr>
        <w:fldChar w:fldCharType="separate"/>
      </w:r>
      <w:r>
        <w:rPr>
          <w:noProof/>
        </w:rPr>
        <w:t>21</w:t>
      </w:r>
      <w:r>
        <w:rPr>
          <w:noProof/>
        </w:rPr>
        <w:fldChar w:fldCharType="end"/>
      </w:r>
    </w:p>
    <w:p w14:paraId="467C5C51" w14:textId="77777777" w:rsidR="007B1AA1" w:rsidRDefault="007B1AA1">
      <w:pPr>
        <w:pStyle w:val="TOC2"/>
        <w:rPr>
          <w:rFonts w:ascii="Times New Roman" w:hAnsi="Times New Roman"/>
          <w:noProof/>
          <w:sz w:val="24"/>
          <w:szCs w:val="24"/>
          <w:lang w:eastAsia="en-AU"/>
        </w:rPr>
      </w:pPr>
      <w:r>
        <w:rPr>
          <w:noProof/>
        </w:rPr>
        <w:t>Gas masks containing asbestos</w:t>
      </w:r>
      <w:r>
        <w:rPr>
          <w:noProof/>
        </w:rPr>
        <w:tab/>
      </w:r>
      <w:r>
        <w:rPr>
          <w:noProof/>
        </w:rPr>
        <w:fldChar w:fldCharType="begin"/>
      </w:r>
      <w:r>
        <w:rPr>
          <w:noProof/>
        </w:rPr>
        <w:instrText xml:space="preserve"> PAGEREF _Toc335998606 \h </w:instrText>
      </w:r>
      <w:r>
        <w:rPr>
          <w:noProof/>
        </w:rPr>
      </w:r>
      <w:r>
        <w:rPr>
          <w:noProof/>
        </w:rPr>
        <w:fldChar w:fldCharType="separate"/>
      </w:r>
      <w:r>
        <w:rPr>
          <w:noProof/>
        </w:rPr>
        <w:t>22</w:t>
      </w:r>
      <w:r>
        <w:rPr>
          <w:noProof/>
        </w:rPr>
        <w:fldChar w:fldCharType="end"/>
      </w:r>
    </w:p>
    <w:p w14:paraId="467C5C52" w14:textId="77777777" w:rsidR="007B1AA1" w:rsidRDefault="007B1AA1">
      <w:pPr>
        <w:pStyle w:val="TOC1"/>
        <w:rPr>
          <w:rFonts w:ascii="Times New Roman" w:hAnsi="Times New Roman"/>
          <w:b w:val="0"/>
          <w:noProof/>
          <w:sz w:val="24"/>
          <w:szCs w:val="24"/>
          <w:lang w:eastAsia="en-AU"/>
        </w:rPr>
      </w:pPr>
      <w:r>
        <w:rPr>
          <w:noProof/>
        </w:rPr>
        <w:t>Health and cosmetics</w:t>
      </w:r>
      <w:r>
        <w:rPr>
          <w:noProof/>
        </w:rPr>
        <w:tab/>
      </w:r>
      <w:r>
        <w:rPr>
          <w:noProof/>
        </w:rPr>
        <w:fldChar w:fldCharType="begin"/>
      </w:r>
      <w:r>
        <w:rPr>
          <w:noProof/>
        </w:rPr>
        <w:instrText xml:space="preserve"> PAGEREF _Toc335998607 \h </w:instrText>
      </w:r>
      <w:r>
        <w:rPr>
          <w:noProof/>
        </w:rPr>
      </w:r>
      <w:r>
        <w:rPr>
          <w:noProof/>
        </w:rPr>
        <w:fldChar w:fldCharType="separate"/>
      </w:r>
      <w:r>
        <w:rPr>
          <w:noProof/>
        </w:rPr>
        <w:t>23</w:t>
      </w:r>
      <w:r>
        <w:rPr>
          <w:noProof/>
        </w:rPr>
        <w:fldChar w:fldCharType="end"/>
      </w:r>
    </w:p>
    <w:p w14:paraId="467C5C53" w14:textId="77777777" w:rsidR="007B1AA1" w:rsidRDefault="007B1AA1">
      <w:pPr>
        <w:pStyle w:val="TOC2"/>
        <w:rPr>
          <w:rFonts w:ascii="Times New Roman" w:hAnsi="Times New Roman"/>
          <w:noProof/>
          <w:sz w:val="24"/>
          <w:szCs w:val="24"/>
          <w:lang w:eastAsia="en-AU"/>
        </w:rPr>
      </w:pPr>
      <w:r>
        <w:rPr>
          <w:noProof/>
        </w:rPr>
        <w:t>Cosmetics and toiletries</w:t>
      </w:r>
      <w:r>
        <w:rPr>
          <w:noProof/>
        </w:rPr>
        <w:tab/>
      </w:r>
      <w:r>
        <w:rPr>
          <w:noProof/>
        </w:rPr>
        <w:fldChar w:fldCharType="begin"/>
      </w:r>
      <w:r>
        <w:rPr>
          <w:noProof/>
        </w:rPr>
        <w:instrText xml:space="preserve"> PAGEREF _Toc335998608 \h </w:instrText>
      </w:r>
      <w:r>
        <w:rPr>
          <w:noProof/>
        </w:rPr>
      </w:r>
      <w:r>
        <w:rPr>
          <w:noProof/>
        </w:rPr>
        <w:fldChar w:fldCharType="separate"/>
      </w:r>
      <w:r>
        <w:rPr>
          <w:noProof/>
        </w:rPr>
        <w:t>23</w:t>
      </w:r>
      <w:r>
        <w:rPr>
          <w:noProof/>
        </w:rPr>
        <w:fldChar w:fldCharType="end"/>
      </w:r>
    </w:p>
    <w:p w14:paraId="467C5C54" w14:textId="77777777" w:rsidR="007B1AA1" w:rsidRDefault="007B1AA1">
      <w:pPr>
        <w:pStyle w:val="TOC2"/>
        <w:rPr>
          <w:rFonts w:ascii="Times New Roman" w:hAnsi="Times New Roman"/>
          <w:noProof/>
          <w:sz w:val="24"/>
          <w:szCs w:val="24"/>
          <w:lang w:eastAsia="en-AU"/>
        </w:rPr>
      </w:pPr>
      <w:r>
        <w:rPr>
          <w:noProof/>
        </w:rPr>
        <w:t>Glucomannan in tablet form</w:t>
      </w:r>
      <w:r>
        <w:rPr>
          <w:noProof/>
        </w:rPr>
        <w:tab/>
      </w:r>
      <w:r>
        <w:rPr>
          <w:noProof/>
        </w:rPr>
        <w:fldChar w:fldCharType="begin"/>
      </w:r>
      <w:r>
        <w:rPr>
          <w:noProof/>
        </w:rPr>
        <w:instrText xml:space="preserve"> PAGEREF _Toc335998609 \h </w:instrText>
      </w:r>
      <w:r>
        <w:rPr>
          <w:noProof/>
        </w:rPr>
      </w:r>
      <w:r>
        <w:rPr>
          <w:noProof/>
        </w:rPr>
        <w:fldChar w:fldCharType="separate"/>
      </w:r>
      <w:r>
        <w:rPr>
          <w:noProof/>
        </w:rPr>
        <w:t>23</w:t>
      </w:r>
      <w:r>
        <w:rPr>
          <w:noProof/>
        </w:rPr>
        <w:fldChar w:fldCharType="end"/>
      </w:r>
    </w:p>
    <w:p w14:paraId="467C5C55" w14:textId="77777777" w:rsidR="007B1AA1" w:rsidRDefault="007B1AA1">
      <w:pPr>
        <w:pStyle w:val="TOC2"/>
        <w:rPr>
          <w:rFonts w:ascii="Times New Roman" w:hAnsi="Times New Roman"/>
          <w:noProof/>
          <w:sz w:val="24"/>
          <w:szCs w:val="24"/>
          <w:lang w:eastAsia="en-AU"/>
        </w:rPr>
      </w:pPr>
      <w:r>
        <w:rPr>
          <w:noProof/>
        </w:rPr>
        <w:t>Hot water bottles</w:t>
      </w:r>
      <w:r>
        <w:rPr>
          <w:noProof/>
        </w:rPr>
        <w:tab/>
      </w:r>
      <w:r>
        <w:rPr>
          <w:noProof/>
        </w:rPr>
        <w:fldChar w:fldCharType="begin"/>
      </w:r>
      <w:r>
        <w:rPr>
          <w:noProof/>
        </w:rPr>
        <w:instrText xml:space="preserve"> PAGEREF _Toc335998610 \h </w:instrText>
      </w:r>
      <w:r>
        <w:rPr>
          <w:noProof/>
        </w:rPr>
      </w:r>
      <w:r>
        <w:rPr>
          <w:noProof/>
        </w:rPr>
        <w:fldChar w:fldCharType="separate"/>
      </w:r>
      <w:r>
        <w:rPr>
          <w:noProof/>
        </w:rPr>
        <w:t>24</w:t>
      </w:r>
      <w:r>
        <w:rPr>
          <w:noProof/>
        </w:rPr>
        <w:fldChar w:fldCharType="end"/>
      </w:r>
    </w:p>
    <w:p w14:paraId="467C5C56" w14:textId="77777777" w:rsidR="007B1AA1" w:rsidRDefault="007B1AA1">
      <w:pPr>
        <w:pStyle w:val="TOC2"/>
        <w:rPr>
          <w:rFonts w:ascii="Times New Roman" w:hAnsi="Times New Roman"/>
          <w:noProof/>
          <w:sz w:val="24"/>
          <w:szCs w:val="24"/>
          <w:lang w:eastAsia="en-AU"/>
        </w:rPr>
      </w:pPr>
      <w:r>
        <w:rPr>
          <w:noProof/>
        </w:rPr>
        <w:t>Toothpaste containing DEG (diethylene glycol)</w:t>
      </w:r>
      <w:r>
        <w:rPr>
          <w:noProof/>
        </w:rPr>
        <w:tab/>
      </w:r>
      <w:r>
        <w:rPr>
          <w:noProof/>
        </w:rPr>
        <w:fldChar w:fldCharType="begin"/>
      </w:r>
      <w:r>
        <w:rPr>
          <w:noProof/>
        </w:rPr>
        <w:instrText xml:space="preserve"> PAGEREF _Toc335998611 \h </w:instrText>
      </w:r>
      <w:r>
        <w:rPr>
          <w:noProof/>
        </w:rPr>
      </w:r>
      <w:r>
        <w:rPr>
          <w:noProof/>
        </w:rPr>
        <w:fldChar w:fldCharType="separate"/>
      </w:r>
      <w:r>
        <w:rPr>
          <w:noProof/>
        </w:rPr>
        <w:t>24</w:t>
      </w:r>
      <w:r>
        <w:rPr>
          <w:noProof/>
        </w:rPr>
        <w:fldChar w:fldCharType="end"/>
      </w:r>
    </w:p>
    <w:p w14:paraId="467C5C57" w14:textId="77777777" w:rsidR="007B1AA1" w:rsidRDefault="007B1AA1">
      <w:pPr>
        <w:pStyle w:val="TOC1"/>
        <w:rPr>
          <w:rFonts w:ascii="Times New Roman" w:hAnsi="Times New Roman"/>
          <w:b w:val="0"/>
          <w:noProof/>
          <w:sz w:val="24"/>
          <w:szCs w:val="24"/>
          <w:lang w:eastAsia="en-AU"/>
        </w:rPr>
      </w:pPr>
      <w:r>
        <w:rPr>
          <w:noProof/>
        </w:rPr>
        <w:t>Homewares and furnishings</w:t>
      </w:r>
      <w:r>
        <w:rPr>
          <w:noProof/>
        </w:rPr>
        <w:tab/>
      </w:r>
      <w:r>
        <w:rPr>
          <w:noProof/>
        </w:rPr>
        <w:fldChar w:fldCharType="begin"/>
      </w:r>
      <w:r>
        <w:rPr>
          <w:noProof/>
        </w:rPr>
        <w:instrText xml:space="preserve"> PAGEREF _Toc335998612 \h </w:instrText>
      </w:r>
      <w:r>
        <w:rPr>
          <w:noProof/>
        </w:rPr>
      </w:r>
      <w:r>
        <w:rPr>
          <w:noProof/>
        </w:rPr>
        <w:fldChar w:fldCharType="separate"/>
      </w:r>
      <w:r>
        <w:rPr>
          <w:noProof/>
        </w:rPr>
        <w:t>25</w:t>
      </w:r>
      <w:r>
        <w:rPr>
          <w:noProof/>
        </w:rPr>
        <w:fldChar w:fldCharType="end"/>
      </w:r>
    </w:p>
    <w:p w14:paraId="467C5C58" w14:textId="77777777" w:rsidR="007B1AA1" w:rsidRDefault="007B1AA1">
      <w:pPr>
        <w:pStyle w:val="TOC2"/>
        <w:rPr>
          <w:rFonts w:ascii="Times New Roman" w:hAnsi="Times New Roman"/>
          <w:noProof/>
          <w:sz w:val="24"/>
          <w:szCs w:val="24"/>
          <w:lang w:eastAsia="en-AU"/>
        </w:rPr>
      </w:pPr>
      <w:r>
        <w:rPr>
          <w:noProof/>
        </w:rPr>
        <w:t>Blind and curtain cords</w:t>
      </w:r>
      <w:r>
        <w:rPr>
          <w:noProof/>
        </w:rPr>
        <w:tab/>
      </w:r>
      <w:r>
        <w:rPr>
          <w:noProof/>
        </w:rPr>
        <w:fldChar w:fldCharType="begin"/>
      </w:r>
      <w:r>
        <w:rPr>
          <w:noProof/>
        </w:rPr>
        <w:instrText xml:space="preserve"> PAGEREF _Toc335998613 \h </w:instrText>
      </w:r>
      <w:r>
        <w:rPr>
          <w:noProof/>
        </w:rPr>
      </w:r>
      <w:r>
        <w:rPr>
          <w:noProof/>
        </w:rPr>
        <w:fldChar w:fldCharType="separate"/>
      </w:r>
      <w:r>
        <w:rPr>
          <w:noProof/>
        </w:rPr>
        <w:t>25</w:t>
      </w:r>
      <w:r>
        <w:rPr>
          <w:noProof/>
        </w:rPr>
        <w:fldChar w:fldCharType="end"/>
      </w:r>
    </w:p>
    <w:p w14:paraId="467C5C59" w14:textId="77777777" w:rsidR="007B1AA1" w:rsidRDefault="007B1AA1">
      <w:pPr>
        <w:pStyle w:val="TOC2"/>
        <w:rPr>
          <w:rFonts w:ascii="Times New Roman" w:hAnsi="Times New Roman"/>
          <w:noProof/>
          <w:sz w:val="24"/>
          <w:szCs w:val="24"/>
          <w:lang w:eastAsia="en-AU"/>
        </w:rPr>
      </w:pPr>
      <w:r>
        <w:rPr>
          <w:noProof/>
        </w:rPr>
        <w:lastRenderedPageBreak/>
        <w:t>Candles with lead wicks</w:t>
      </w:r>
      <w:r>
        <w:rPr>
          <w:noProof/>
        </w:rPr>
        <w:tab/>
      </w:r>
      <w:r>
        <w:rPr>
          <w:noProof/>
        </w:rPr>
        <w:fldChar w:fldCharType="begin"/>
      </w:r>
      <w:r>
        <w:rPr>
          <w:noProof/>
        </w:rPr>
        <w:instrText xml:space="preserve"> PAGEREF _Toc335998614 \h </w:instrText>
      </w:r>
      <w:r>
        <w:rPr>
          <w:noProof/>
        </w:rPr>
      </w:r>
      <w:r>
        <w:rPr>
          <w:noProof/>
        </w:rPr>
        <w:fldChar w:fldCharType="separate"/>
      </w:r>
      <w:r>
        <w:rPr>
          <w:noProof/>
        </w:rPr>
        <w:t>26</w:t>
      </w:r>
      <w:r>
        <w:rPr>
          <w:noProof/>
        </w:rPr>
        <w:fldChar w:fldCharType="end"/>
      </w:r>
    </w:p>
    <w:p w14:paraId="467C5C5A" w14:textId="77777777" w:rsidR="007B1AA1" w:rsidRDefault="007B1AA1">
      <w:pPr>
        <w:pStyle w:val="TOC2"/>
        <w:rPr>
          <w:rFonts w:ascii="Times New Roman" w:hAnsi="Times New Roman"/>
          <w:noProof/>
          <w:sz w:val="24"/>
          <w:szCs w:val="24"/>
          <w:lang w:eastAsia="en-AU"/>
        </w:rPr>
      </w:pPr>
      <w:r>
        <w:rPr>
          <w:noProof/>
        </w:rPr>
        <w:t>Combustible candle holders</w:t>
      </w:r>
      <w:r>
        <w:rPr>
          <w:noProof/>
        </w:rPr>
        <w:tab/>
      </w:r>
      <w:r>
        <w:rPr>
          <w:noProof/>
        </w:rPr>
        <w:fldChar w:fldCharType="begin"/>
      </w:r>
      <w:r>
        <w:rPr>
          <w:noProof/>
        </w:rPr>
        <w:instrText xml:space="preserve"> PAGEREF _Toc335998615 \h </w:instrText>
      </w:r>
      <w:r>
        <w:rPr>
          <w:noProof/>
        </w:rPr>
      </w:r>
      <w:r>
        <w:rPr>
          <w:noProof/>
        </w:rPr>
        <w:fldChar w:fldCharType="separate"/>
      </w:r>
      <w:r>
        <w:rPr>
          <w:noProof/>
        </w:rPr>
        <w:t>26</w:t>
      </w:r>
      <w:r>
        <w:rPr>
          <w:noProof/>
        </w:rPr>
        <w:fldChar w:fldCharType="end"/>
      </w:r>
    </w:p>
    <w:p w14:paraId="467C5C5B" w14:textId="77777777" w:rsidR="007B1AA1" w:rsidRDefault="007B1AA1">
      <w:pPr>
        <w:pStyle w:val="TOC1"/>
        <w:rPr>
          <w:rFonts w:ascii="Times New Roman" w:hAnsi="Times New Roman"/>
          <w:b w:val="0"/>
          <w:noProof/>
          <w:sz w:val="24"/>
          <w:szCs w:val="24"/>
          <w:lang w:eastAsia="en-AU"/>
        </w:rPr>
      </w:pPr>
      <w:r>
        <w:rPr>
          <w:noProof/>
        </w:rPr>
        <w:t>Spas and swimming pools</w:t>
      </w:r>
      <w:r>
        <w:rPr>
          <w:noProof/>
        </w:rPr>
        <w:tab/>
      </w:r>
      <w:r>
        <w:rPr>
          <w:noProof/>
        </w:rPr>
        <w:fldChar w:fldCharType="begin"/>
      </w:r>
      <w:r>
        <w:rPr>
          <w:noProof/>
        </w:rPr>
        <w:instrText xml:space="preserve"> PAGEREF _Toc335998616 \h </w:instrText>
      </w:r>
      <w:r>
        <w:rPr>
          <w:noProof/>
        </w:rPr>
      </w:r>
      <w:r>
        <w:rPr>
          <w:noProof/>
        </w:rPr>
        <w:fldChar w:fldCharType="separate"/>
      </w:r>
      <w:r>
        <w:rPr>
          <w:noProof/>
        </w:rPr>
        <w:t>27</w:t>
      </w:r>
      <w:r>
        <w:rPr>
          <w:noProof/>
        </w:rPr>
        <w:fldChar w:fldCharType="end"/>
      </w:r>
    </w:p>
    <w:p w14:paraId="467C5C5C" w14:textId="77777777" w:rsidR="007B1AA1" w:rsidRDefault="007B1AA1">
      <w:pPr>
        <w:pStyle w:val="TOC2"/>
        <w:rPr>
          <w:rFonts w:ascii="Times New Roman" w:hAnsi="Times New Roman"/>
          <w:noProof/>
          <w:sz w:val="24"/>
          <w:szCs w:val="24"/>
          <w:lang w:eastAsia="en-AU"/>
        </w:rPr>
      </w:pPr>
      <w:r>
        <w:rPr>
          <w:noProof/>
        </w:rPr>
        <w:t>Spa and pool skimmer boxes, filters, outlets and covers</w:t>
      </w:r>
      <w:r>
        <w:rPr>
          <w:noProof/>
        </w:rPr>
        <w:tab/>
      </w:r>
      <w:r>
        <w:rPr>
          <w:noProof/>
        </w:rPr>
        <w:fldChar w:fldCharType="begin"/>
      </w:r>
      <w:r>
        <w:rPr>
          <w:noProof/>
        </w:rPr>
        <w:instrText xml:space="preserve"> PAGEREF _Toc335998617 \h </w:instrText>
      </w:r>
      <w:r>
        <w:rPr>
          <w:noProof/>
        </w:rPr>
      </w:r>
      <w:r>
        <w:rPr>
          <w:noProof/>
        </w:rPr>
        <w:fldChar w:fldCharType="separate"/>
      </w:r>
      <w:r>
        <w:rPr>
          <w:noProof/>
        </w:rPr>
        <w:t>27</w:t>
      </w:r>
      <w:r>
        <w:rPr>
          <w:noProof/>
        </w:rPr>
        <w:fldChar w:fldCharType="end"/>
      </w:r>
    </w:p>
    <w:p w14:paraId="467C5C5D" w14:textId="77777777" w:rsidR="007B1AA1" w:rsidRDefault="007B1AA1">
      <w:pPr>
        <w:pStyle w:val="TOC1"/>
        <w:rPr>
          <w:rFonts w:ascii="Times New Roman" w:hAnsi="Times New Roman"/>
          <w:b w:val="0"/>
          <w:noProof/>
          <w:sz w:val="24"/>
          <w:szCs w:val="24"/>
          <w:lang w:eastAsia="en-AU"/>
        </w:rPr>
      </w:pPr>
      <w:r>
        <w:rPr>
          <w:noProof/>
        </w:rPr>
        <w:t>Sports and recreation</w:t>
      </w:r>
      <w:r>
        <w:rPr>
          <w:noProof/>
        </w:rPr>
        <w:tab/>
      </w:r>
      <w:r>
        <w:rPr>
          <w:noProof/>
        </w:rPr>
        <w:fldChar w:fldCharType="begin"/>
      </w:r>
      <w:r>
        <w:rPr>
          <w:noProof/>
        </w:rPr>
        <w:instrText xml:space="preserve"> PAGEREF _Toc335998618 \h </w:instrText>
      </w:r>
      <w:r>
        <w:rPr>
          <w:noProof/>
        </w:rPr>
      </w:r>
      <w:r>
        <w:rPr>
          <w:noProof/>
        </w:rPr>
        <w:fldChar w:fldCharType="separate"/>
      </w:r>
      <w:r>
        <w:rPr>
          <w:noProof/>
        </w:rPr>
        <w:t>27</w:t>
      </w:r>
      <w:r>
        <w:rPr>
          <w:noProof/>
        </w:rPr>
        <w:fldChar w:fldCharType="end"/>
      </w:r>
    </w:p>
    <w:p w14:paraId="467C5C5E" w14:textId="77777777" w:rsidR="007B1AA1" w:rsidRDefault="007B1AA1">
      <w:pPr>
        <w:pStyle w:val="TOC2"/>
        <w:rPr>
          <w:rFonts w:ascii="Times New Roman" w:hAnsi="Times New Roman"/>
          <w:noProof/>
          <w:sz w:val="24"/>
          <w:szCs w:val="24"/>
          <w:lang w:eastAsia="en-AU"/>
        </w:rPr>
      </w:pPr>
      <w:r>
        <w:rPr>
          <w:noProof/>
        </w:rPr>
        <w:t>Basketball rings and backboards</w:t>
      </w:r>
      <w:r>
        <w:rPr>
          <w:noProof/>
        </w:rPr>
        <w:tab/>
      </w:r>
      <w:r>
        <w:rPr>
          <w:noProof/>
        </w:rPr>
        <w:fldChar w:fldCharType="begin"/>
      </w:r>
      <w:r>
        <w:rPr>
          <w:noProof/>
        </w:rPr>
        <w:instrText xml:space="preserve"> PAGEREF _Toc335998619 \h </w:instrText>
      </w:r>
      <w:r>
        <w:rPr>
          <w:noProof/>
        </w:rPr>
      </w:r>
      <w:r>
        <w:rPr>
          <w:noProof/>
        </w:rPr>
        <w:fldChar w:fldCharType="separate"/>
      </w:r>
      <w:r>
        <w:rPr>
          <w:noProof/>
        </w:rPr>
        <w:t>27</w:t>
      </w:r>
      <w:r>
        <w:rPr>
          <w:noProof/>
        </w:rPr>
        <w:fldChar w:fldCharType="end"/>
      </w:r>
    </w:p>
    <w:p w14:paraId="467C5C5F" w14:textId="77777777" w:rsidR="007B1AA1" w:rsidRDefault="007B1AA1">
      <w:pPr>
        <w:pStyle w:val="TOC2"/>
        <w:rPr>
          <w:rFonts w:ascii="Times New Roman" w:hAnsi="Times New Roman"/>
          <w:noProof/>
          <w:sz w:val="24"/>
          <w:szCs w:val="24"/>
          <w:lang w:eastAsia="en-AU"/>
        </w:rPr>
      </w:pPr>
      <w:r>
        <w:rPr>
          <w:noProof/>
        </w:rPr>
        <w:t>Bicycles</w:t>
      </w:r>
      <w:r>
        <w:rPr>
          <w:noProof/>
        </w:rPr>
        <w:tab/>
      </w:r>
      <w:r>
        <w:rPr>
          <w:noProof/>
        </w:rPr>
        <w:fldChar w:fldCharType="begin"/>
      </w:r>
      <w:r>
        <w:rPr>
          <w:noProof/>
        </w:rPr>
        <w:instrText xml:space="preserve"> PAGEREF _Toc335998620 \h </w:instrText>
      </w:r>
      <w:r>
        <w:rPr>
          <w:noProof/>
        </w:rPr>
      </w:r>
      <w:r>
        <w:rPr>
          <w:noProof/>
        </w:rPr>
        <w:fldChar w:fldCharType="separate"/>
      </w:r>
      <w:r>
        <w:rPr>
          <w:noProof/>
        </w:rPr>
        <w:t>28</w:t>
      </w:r>
      <w:r>
        <w:rPr>
          <w:noProof/>
        </w:rPr>
        <w:fldChar w:fldCharType="end"/>
      </w:r>
    </w:p>
    <w:p w14:paraId="467C5C60" w14:textId="77777777" w:rsidR="007B1AA1" w:rsidRDefault="007B1AA1">
      <w:pPr>
        <w:pStyle w:val="TOC2"/>
        <w:rPr>
          <w:rFonts w:ascii="Times New Roman" w:hAnsi="Times New Roman"/>
          <w:noProof/>
          <w:sz w:val="24"/>
          <w:szCs w:val="24"/>
          <w:lang w:eastAsia="en-AU"/>
        </w:rPr>
      </w:pPr>
      <w:r>
        <w:rPr>
          <w:noProof/>
        </w:rPr>
        <w:t>Bicycle helmets</w:t>
      </w:r>
      <w:r>
        <w:rPr>
          <w:noProof/>
        </w:rPr>
        <w:tab/>
      </w:r>
      <w:r>
        <w:rPr>
          <w:noProof/>
        </w:rPr>
        <w:fldChar w:fldCharType="begin"/>
      </w:r>
      <w:r>
        <w:rPr>
          <w:noProof/>
        </w:rPr>
        <w:instrText xml:space="preserve"> PAGEREF _Toc335998621 \h </w:instrText>
      </w:r>
      <w:r>
        <w:rPr>
          <w:noProof/>
        </w:rPr>
      </w:r>
      <w:r>
        <w:rPr>
          <w:noProof/>
        </w:rPr>
        <w:fldChar w:fldCharType="separate"/>
      </w:r>
      <w:r>
        <w:rPr>
          <w:noProof/>
        </w:rPr>
        <w:t>29</w:t>
      </w:r>
      <w:r>
        <w:rPr>
          <w:noProof/>
        </w:rPr>
        <w:fldChar w:fldCharType="end"/>
      </w:r>
    </w:p>
    <w:p w14:paraId="467C5C61" w14:textId="77777777" w:rsidR="007B1AA1" w:rsidRDefault="007B1AA1">
      <w:pPr>
        <w:pStyle w:val="TOC2"/>
        <w:rPr>
          <w:rFonts w:ascii="Times New Roman" w:hAnsi="Times New Roman"/>
          <w:noProof/>
          <w:sz w:val="24"/>
          <w:szCs w:val="24"/>
          <w:lang w:eastAsia="en-AU"/>
        </w:rPr>
      </w:pPr>
      <w:r>
        <w:rPr>
          <w:noProof/>
        </w:rPr>
        <w:t>Exercise cycles</w:t>
      </w:r>
      <w:r>
        <w:rPr>
          <w:noProof/>
        </w:rPr>
        <w:tab/>
      </w:r>
      <w:r>
        <w:rPr>
          <w:noProof/>
        </w:rPr>
        <w:fldChar w:fldCharType="begin"/>
      </w:r>
      <w:r>
        <w:rPr>
          <w:noProof/>
        </w:rPr>
        <w:instrText xml:space="preserve"> PAGEREF _Toc335998622 \h </w:instrText>
      </w:r>
      <w:r>
        <w:rPr>
          <w:noProof/>
        </w:rPr>
      </w:r>
      <w:r>
        <w:rPr>
          <w:noProof/>
        </w:rPr>
        <w:fldChar w:fldCharType="separate"/>
      </w:r>
      <w:r>
        <w:rPr>
          <w:noProof/>
        </w:rPr>
        <w:t>30</w:t>
      </w:r>
      <w:r>
        <w:rPr>
          <w:noProof/>
        </w:rPr>
        <w:fldChar w:fldCharType="end"/>
      </w:r>
    </w:p>
    <w:p w14:paraId="467C5C62" w14:textId="77777777" w:rsidR="007B1AA1" w:rsidRDefault="007B1AA1">
      <w:pPr>
        <w:pStyle w:val="TOC2"/>
        <w:rPr>
          <w:rFonts w:ascii="Times New Roman" w:hAnsi="Times New Roman"/>
          <w:noProof/>
          <w:sz w:val="24"/>
          <w:szCs w:val="24"/>
          <w:lang w:eastAsia="en-AU"/>
        </w:rPr>
      </w:pPr>
      <w:r>
        <w:rPr>
          <w:noProof/>
        </w:rPr>
        <w:t>Moveable soccer goals</w:t>
      </w:r>
      <w:r>
        <w:rPr>
          <w:noProof/>
        </w:rPr>
        <w:tab/>
      </w:r>
      <w:r>
        <w:rPr>
          <w:noProof/>
        </w:rPr>
        <w:fldChar w:fldCharType="begin"/>
      </w:r>
      <w:r>
        <w:rPr>
          <w:noProof/>
        </w:rPr>
        <w:instrText xml:space="preserve"> PAGEREF _Toc335998623 \h </w:instrText>
      </w:r>
      <w:r>
        <w:rPr>
          <w:noProof/>
        </w:rPr>
      </w:r>
      <w:r>
        <w:rPr>
          <w:noProof/>
        </w:rPr>
        <w:fldChar w:fldCharType="separate"/>
      </w:r>
      <w:r>
        <w:rPr>
          <w:noProof/>
        </w:rPr>
        <w:t>31</w:t>
      </w:r>
      <w:r>
        <w:rPr>
          <w:noProof/>
        </w:rPr>
        <w:fldChar w:fldCharType="end"/>
      </w:r>
    </w:p>
    <w:p w14:paraId="467C5C63" w14:textId="77777777" w:rsidR="007B1AA1" w:rsidRDefault="007B1AA1">
      <w:pPr>
        <w:pStyle w:val="TOC2"/>
        <w:rPr>
          <w:rFonts w:ascii="Times New Roman" w:hAnsi="Times New Roman"/>
          <w:noProof/>
          <w:sz w:val="24"/>
          <w:szCs w:val="24"/>
          <w:lang w:eastAsia="en-AU"/>
        </w:rPr>
      </w:pPr>
      <w:r>
        <w:rPr>
          <w:noProof/>
        </w:rPr>
        <w:t>Swimming and flotation aids for children</w:t>
      </w:r>
      <w:r>
        <w:rPr>
          <w:noProof/>
        </w:rPr>
        <w:tab/>
      </w:r>
      <w:r>
        <w:rPr>
          <w:noProof/>
        </w:rPr>
        <w:fldChar w:fldCharType="begin"/>
      </w:r>
      <w:r>
        <w:rPr>
          <w:noProof/>
        </w:rPr>
        <w:instrText xml:space="preserve"> PAGEREF _Toc335998624 \h </w:instrText>
      </w:r>
      <w:r>
        <w:rPr>
          <w:noProof/>
        </w:rPr>
      </w:r>
      <w:r>
        <w:rPr>
          <w:noProof/>
        </w:rPr>
        <w:fldChar w:fldCharType="separate"/>
      </w:r>
      <w:r>
        <w:rPr>
          <w:noProof/>
        </w:rPr>
        <w:t>32</w:t>
      </w:r>
      <w:r>
        <w:rPr>
          <w:noProof/>
        </w:rPr>
        <w:fldChar w:fldCharType="end"/>
      </w:r>
    </w:p>
    <w:p w14:paraId="467C5C64" w14:textId="77777777" w:rsidR="007B1AA1" w:rsidRDefault="007B1AA1">
      <w:pPr>
        <w:pStyle w:val="TOC2"/>
        <w:rPr>
          <w:rFonts w:ascii="Times New Roman" w:hAnsi="Times New Roman"/>
          <w:noProof/>
          <w:sz w:val="24"/>
          <w:szCs w:val="24"/>
          <w:lang w:eastAsia="en-AU"/>
        </w:rPr>
      </w:pPr>
      <w:r>
        <w:rPr>
          <w:noProof/>
        </w:rPr>
        <w:t>Treadmills</w:t>
      </w:r>
      <w:r>
        <w:rPr>
          <w:noProof/>
        </w:rPr>
        <w:tab/>
      </w:r>
      <w:r>
        <w:rPr>
          <w:noProof/>
        </w:rPr>
        <w:fldChar w:fldCharType="begin"/>
      </w:r>
      <w:r>
        <w:rPr>
          <w:noProof/>
        </w:rPr>
        <w:instrText xml:space="preserve"> PAGEREF _Toc335998625 \h </w:instrText>
      </w:r>
      <w:r>
        <w:rPr>
          <w:noProof/>
        </w:rPr>
      </w:r>
      <w:r>
        <w:rPr>
          <w:noProof/>
        </w:rPr>
        <w:fldChar w:fldCharType="separate"/>
      </w:r>
      <w:r>
        <w:rPr>
          <w:noProof/>
        </w:rPr>
        <w:t>33</w:t>
      </w:r>
      <w:r>
        <w:rPr>
          <w:noProof/>
        </w:rPr>
        <w:fldChar w:fldCharType="end"/>
      </w:r>
    </w:p>
    <w:p w14:paraId="467C5C65" w14:textId="77777777" w:rsidR="007B1AA1" w:rsidRDefault="007B1AA1">
      <w:pPr>
        <w:pStyle w:val="TOC1"/>
        <w:rPr>
          <w:rFonts w:ascii="Times New Roman" w:hAnsi="Times New Roman"/>
          <w:b w:val="0"/>
          <w:noProof/>
          <w:sz w:val="24"/>
          <w:szCs w:val="24"/>
          <w:lang w:eastAsia="en-AU"/>
        </w:rPr>
      </w:pPr>
      <w:r>
        <w:rPr>
          <w:noProof/>
        </w:rPr>
        <w:t>Tobacco and smoking accessories</w:t>
      </w:r>
      <w:r>
        <w:rPr>
          <w:noProof/>
        </w:rPr>
        <w:tab/>
      </w:r>
      <w:r>
        <w:rPr>
          <w:noProof/>
        </w:rPr>
        <w:fldChar w:fldCharType="begin"/>
      </w:r>
      <w:r>
        <w:rPr>
          <w:noProof/>
        </w:rPr>
        <w:instrText xml:space="preserve"> PAGEREF _Toc335998626 \h </w:instrText>
      </w:r>
      <w:r>
        <w:rPr>
          <w:noProof/>
        </w:rPr>
      </w:r>
      <w:r>
        <w:rPr>
          <w:noProof/>
        </w:rPr>
        <w:fldChar w:fldCharType="separate"/>
      </w:r>
      <w:r>
        <w:rPr>
          <w:noProof/>
        </w:rPr>
        <w:t>34</w:t>
      </w:r>
      <w:r>
        <w:rPr>
          <w:noProof/>
        </w:rPr>
        <w:fldChar w:fldCharType="end"/>
      </w:r>
    </w:p>
    <w:p w14:paraId="467C5C66" w14:textId="77777777" w:rsidR="007B1AA1" w:rsidRDefault="007B1AA1">
      <w:pPr>
        <w:pStyle w:val="TOC2"/>
        <w:rPr>
          <w:rFonts w:ascii="Times New Roman" w:hAnsi="Times New Roman"/>
          <w:noProof/>
          <w:sz w:val="24"/>
          <w:szCs w:val="24"/>
          <w:lang w:eastAsia="en-AU"/>
        </w:rPr>
      </w:pPr>
      <w:r>
        <w:rPr>
          <w:noProof/>
        </w:rPr>
        <w:t>Disposable cigarette lighters</w:t>
      </w:r>
      <w:r>
        <w:rPr>
          <w:noProof/>
        </w:rPr>
        <w:tab/>
      </w:r>
      <w:r>
        <w:rPr>
          <w:noProof/>
        </w:rPr>
        <w:fldChar w:fldCharType="begin"/>
      </w:r>
      <w:r>
        <w:rPr>
          <w:noProof/>
        </w:rPr>
        <w:instrText xml:space="preserve"> PAGEREF _Toc335998627 \h </w:instrText>
      </w:r>
      <w:r>
        <w:rPr>
          <w:noProof/>
        </w:rPr>
      </w:r>
      <w:r>
        <w:rPr>
          <w:noProof/>
        </w:rPr>
        <w:fldChar w:fldCharType="separate"/>
      </w:r>
      <w:r>
        <w:rPr>
          <w:noProof/>
        </w:rPr>
        <w:t>34</w:t>
      </w:r>
      <w:r>
        <w:rPr>
          <w:noProof/>
        </w:rPr>
        <w:fldChar w:fldCharType="end"/>
      </w:r>
    </w:p>
    <w:p w14:paraId="467C5C67" w14:textId="77777777" w:rsidR="007B1AA1" w:rsidRDefault="007B1AA1">
      <w:pPr>
        <w:pStyle w:val="TOC2"/>
        <w:rPr>
          <w:rFonts w:ascii="Times New Roman" w:hAnsi="Times New Roman"/>
          <w:noProof/>
          <w:sz w:val="24"/>
          <w:szCs w:val="24"/>
          <w:lang w:eastAsia="en-AU"/>
        </w:rPr>
      </w:pPr>
      <w:r>
        <w:rPr>
          <w:noProof/>
        </w:rPr>
        <w:t>Reduced fire risk cigarettes</w:t>
      </w:r>
      <w:r>
        <w:rPr>
          <w:noProof/>
        </w:rPr>
        <w:tab/>
      </w:r>
      <w:r>
        <w:rPr>
          <w:noProof/>
        </w:rPr>
        <w:fldChar w:fldCharType="begin"/>
      </w:r>
      <w:r>
        <w:rPr>
          <w:noProof/>
        </w:rPr>
        <w:instrText xml:space="preserve"> PAGEREF _Toc335998628 \h </w:instrText>
      </w:r>
      <w:r>
        <w:rPr>
          <w:noProof/>
        </w:rPr>
      </w:r>
      <w:r>
        <w:rPr>
          <w:noProof/>
        </w:rPr>
        <w:fldChar w:fldCharType="separate"/>
      </w:r>
      <w:r>
        <w:rPr>
          <w:noProof/>
        </w:rPr>
        <w:t>35</w:t>
      </w:r>
      <w:r>
        <w:rPr>
          <w:noProof/>
        </w:rPr>
        <w:fldChar w:fldCharType="end"/>
      </w:r>
    </w:p>
    <w:p w14:paraId="467C5C68" w14:textId="77777777" w:rsidR="007B1AA1" w:rsidRDefault="007B1AA1">
      <w:pPr>
        <w:pStyle w:val="TOC2"/>
        <w:rPr>
          <w:rFonts w:ascii="Times New Roman" w:hAnsi="Times New Roman"/>
          <w:noProof/>
          <w:sz w:val="24"/>
          <w:szCs w:val="24"/>
          <w:lang w:eastAsia="en-AU"/>
        </w:rPr>
      </w:pPr>
      <w:r>
        <w:rPr>
          <w:noProof/>
        </w:rPr>
        <w:t>Smokeless tobacco products</w:t>
      </w:r>
      <w:r>
        <w:rPr>
          <w:noProof/>
        </w:rPr>
        <w:tab/>
      </w:r>
      <w:r>
        <w:rPr>
          <w:noProof/>
        </w:rPr>
        <w:fldChar w:fldCharType="begin"/>
      </w:r>
      <w:r>
        <w:rPr>
          <w:noProof/>
        </w:rPr>
        <w:instrText xml:space="preserve"> PAGEREF _Toc335998629 \h </w:instrText>
      </w:r>
      <w:r>
        <w:rPr>
          <w:noProof/>
        </w:rPr>
      </w:r>
      <w:r>
        <w:rPr>
          <w:noProof/>
        </w:rPr>
        <w:fldChar w:fldCharType="separate"/>
      </w:r>
      <w:r>
        <w:rPr>
          <w:noProof/>
        </w:rPr>
        <w:t>36</w:t>
      </w:r>
      <w:r>
        <w:rPr>
          <w:noProof/>
        </w:rPr>
        <w:fldChar w:fldCharType="end"/>
      </w:r>
    </w:p>
    <w:p w14:paraId="467C5C69" w14:textId="77777777" w:rsidR="007B1AA1" w:rsidRDefault="007B1AA1">
      <w:pPr>
        <w:pStyle w:val="TOC2"/>
        <w:rPr>
          <w:rFonts w:ascii="Times New Roman" w:hAnsi="Times New Roman"/>
          <w:noProof/>
          <w:sz w:val="24"/>
          <w:szCs w:val="24"/>
          <w:lang w:eastAsia="en-AU"/>
        </w:rPr>
      </w:pPr>
      <w:r>
        <w:rPr>
          <w:noProof/>
        </w:rPr>
        <w:t>Tobacco products – labelling</w:t>
      </w:r>
      <w:r>
        <w:rPr>
          <w:noProof/>
        </w:rPr>
        <w:tab/>
      </w:r>
      <w:r>
        <w:rPr>
          <w:noProof/>
        </w:rPr>
        <w:fldChar w:fldCharType="begin"/>
      </w:r>
      <w:r>
        <w:rPr>
          <w:noProof/>
        </w:rPr>
        <w:instrText xml:space="preserve"> PAGEREF _Toc335998630 \h </w:instrText>
      </w:r>
      <w:r>
        <w:rPr>
          <w:noProof/>
        </w:rPr>
      </w:r>
      <w:r>
        <w:rPr>
          <w:noProof/>
        </w:rPr>
        <w:fldChar w:fldCharType="separate"/>
      </w:r>
      <w:r>
        <w:rPr>
          <w:noProof/>
        </w:rPr>
        <w:t>36</w:t>
      </w:r>
      <w:r>
        <w:rPr>
          <w:noProof/>
        </w:rPr>
        <w:fldChar w:fldCharType="end"/>
      </w:r>
    </w:p>
    <w:p w14:paraId="467C5C6A" w14:textId="77777777" w:rsidR="007B1AA1" w:rsidRDefault="007B1AA1">
      <w:pPr>
        <w:pStyle w:val="TOC2"/>
        <w:rPr>
          <w:rFonts w:ascii="Times New Roman" w:hAnsi="Times New Roman"/>
          <w:noProof/>
          <w:sz w:val="24"/>
          <w:szCs w:val="24"/>
          <w:lang w:eastAsia="en-AU"/>
        </w:rPr>
      </w:pPr>
      <w:r>
        <w:rPr>
          <w:noProof/>
        </w:rPr>
        <w:t>Toy-like novelty lighters</w:t>
      </w:r>
      <w:r>
        <w:rPr>
          <w:noProof/>
        </w:rPr>
        <w:tab/>
      </w:r>
      <w:r>
        <w:rPr>
          <w:noProof/>
        </w:rPr>
        <w:fldChar w:fldCharType="begin"/>
      </w:r>
      <w:r>
        <w:rPr>
          <w:noProof/>
        </w:rPr>
        <w:instrText xml:space="preserve"> PAGEREF _Toc335998631 \h </w:instrText>
      </w:r>
      <w:r>
        <w:rPr>
          <w:noProof/>
        </w:rPr>
      </w:r>
      <w:r>
        <w:rPr>
          <w:noProof/>
        </w:rPr>
        <w:fldChar w:fldCharType="separate"/>
      </w:r>
      <w:r>
        <w:rPr>
          <w:noProof/>
        </w:rPr>
        <w:t>37</w:t>
      </w:r>
      <w:r>
        <w:rPr>
          <w:noProof/>
        </w:rPr>
        <w:fldChar w:fldCharType="end"/>
      </w:r>
    </w:p>
    <w:p w14:paraId="467C5C6B" w14:textId="77777777" w:rsidR="007B1AA1" w:rsidRDefault="007B1AA1">
      <w:pPr>
        <w:pStyle w:val="TOC1"/>
        <w:rPr>
          <w:rFonts w:ascii="Times New Roman" w:hAnsi="Times New Roman"/>
          <w:b w:val="0"/>
          <w:noProof/>
          <w:sz w:val="24"/>
          <w:szCs w:val="24"/>
          <w:lang w:eastAsia="en-AU"/>
        </w:rPr>
      </w:pPr>
      <w:r>
        <w:rPr>
          <w:noProof/>
        </w:rPr>
        <w:t>Toys and novelties</w:t>
      </w:r>
      <w:r>
        <w:rPr>
          <w:noProof/>
        </w:rPr>
        <w:tab/>
      </w:r>
      <w:r>
        <w:rPr>
          <w:noProof/>
        </w:rPr>
        <w:fldChar w:fldCharType="begin"/>
      </w:r>
      <w:r>
        <w:rPr>
          <w:noProof/>
        </w:rPr>
        <w:instrText xml:space="preserve"> PAGEREF _Toc335998632 \h </w:instrText>
      </w:r>
      <w:r>
        <w:rPr>
          <w:noProof/>
        </w:rPr>
      </w:r>
      <w:r>
        <w:rPr>
          <w:noProof/>
        </w:rPr>
        <w:fldChar w:fldCharType="separate"/>
      </w:r>
      <w:r>
        <w:rPr>
          <w:noProof/>
        </w:rPr>
        <w:t>37</w:t>
      </w:r>
      <w:r>
        <w:rPr>
          <w:noProof/>
        </w:rPr>
        <w:fldChar w:fldCharType="end"/>
      </w:r>
    </w:p>
    <w:p w14:paraId="467C5C6C" w14:textId="77777777" w:rsidR="007B1AA1" w:rsidRDefault="007B1AA1">
      <w:pPr>
        <w:pStyle w:val="TOC2"/>
        <w:rPr>
          <w:rFonts w:ascii="Times New Roman" w:hAnsi="Times New Roman"/>
          <w:noProof/>
          <w:sz w:val="24"/>
          <w:szCs w:val="24"/>
          <w:lang w:eastAsia="en-AU"/>
        </w:rPr>
      </w:pPr>
      <w:r>
        <w:rPr>
          <w:noProof/>
        </w:rPr>
        <w:t>Balloon-blowing kits</w:t>
      </w:r>
      <w:r>
        <w:rPr>
          <w:noProof/>
        </w:rPr>
        <w:tab/>
      </w:r>
      <w:r>
        <w:rPr>
          <w:noProof/>
        </w:rPr>
        <w:fldChar w:fldCharType="begin"/>
      </w:r>
      <w:r>
        <w:rPr>
          <w:noProof/>
        </w:rPr>
        <w:instrText xml:space="preserve"> PAGEREF _Toc335998633 \h </w:instrText>
      </w:r>
      <w:r>
        <w:rPr>
          <w:noProof/>
        </w:rPr>
      </w:r>
      <w:r>
        <w:rPr>
          <w:noProof/>
        </w:rPr>
        <w:fldChar w:fldCharType="separate"/>
      </w:r>
      <w:r>
        <w:rPr>
          <w:noProof/>
        </w:rPr>
        <w:t>37</w:t>
      </w:r>
      <w:r>
        <w:rPr>
          <w:noProof/>
        </w:rPr>
        <w:fldChar w:fldCharType="end"/>
      </w:r>
    </w:p>
    <w:p w14:paraId="467C5C6D" w14:textId="77777777" w:rsidR="007B1AA1" w:rsidRDefault="007B1AA1">
      <w:pPr>
        <w:pStyle w:val="TOC2"/>
        <w:rPr>
          <w:rFonts w:ascii="Times New Roman" w:hAnsi="Times New Roman"/>
          <w:noProof/>
          <w:sz w:val="24"/>
          <w:szCs w:val="24"/>
          <w:lang w:eastAsia="en-AU"/>
        </w:rPr>
      </w:pPr>
      <w:r>
        <w:rPr>
          <w:noProof/>
        </w:rPr>
        <w:t>Children’s plastic items with more than 1% DEHP</w:t>
      </w:r>
      <w:r>
        <w:rPr>
          <w:noProof/>
        </w:rPr>
        <w:tab/>
      </w:r>
      <w:r>
        <w:rPr>
          <w:noProof/>
        </w:rPr>
        <w:fldChar w:fldCharType="begin"/>
      </w:r>
      <w:r>
        <w:rPr>
          <w:noProof/>
        </w:rPr>
        <w:instrText xml:space="preserve"> PAGEREF _Toc335998634 \h </w:instrText>
      </w:r>
      <w:r>
        <w:rPr>
          <w:noProof/>
        </w:rPr>
      </w:r>
      <w:r>
        <w:rPr>
          <w:noProof/>
        </w:rPr>
        <w:fldChar w:fldCharType="separate"/>
      </w:r>
      <w:r>
        <w:rPr>
          <w:noProof/>
        </w:rPr>
        <w:t>38</w:t>
      </w:r>
      <w:r>
        <w:rPr>
          <w:noProof/>
        </w:rPr>
        <w:fldChar w:fldCharType="end"/>
      </w:r>
    </w:p>
    <w:p w14:paraId="467C5C6E" w14:textId="77777777" w:rsidR="007B1AA1" w:rsidRDefault="007B1AA1">
      <w:pPr>
        <w:pStyle w:val="TOC2"/>
        <w:rPr>
          <w:rFonts w:ascii="Times New Roman" w:hAnsi="Times New Roman"/>
          <w:noProof/>
          <w:sz w:val="24"/>
          <w:szCs w:val="24"/>
          <w:lang w:eastAsia="en-AU"/>
        </w:rPr>
      </w:pPr>
      <w:r>
        <w:rPr>
          <w:noProof/>
        </w:rPr>
        <w:t>Flotation and aquatic toys</w:t>
      </w:r>
      <w:r>
        <w:rPr>
          <w:noProof/>
        </w:rPr>
        <w:tab/>
      </w:r>
      <w:r>
        <w:rPr>
          <w:noProof/>
        </w:rPr>
        <w:fldChar w:fldCharType="begin"/>
      </w:r>
      <w:r>
        <w:rPr>
          <w:noProof/>
        </w:rPr>
        <w:instrText xml:space="preserve"> PAGEREF _Toc335998635 \h </w:instrText>
      </w:r>
      <w:r>
        <w:rPr>
          <w:noProof/>
        </w:rPr>
      </w:r>
      <w:r>
        <w:rPr>
          <w:noProof/>
        </w:rPr>
        <w:fldChar w:fldCharType="separate"/>
      </w:r>
      <w:r>
        <w:rPr>
          <w:noProof/>
        </w:rPr>
        <w:t>39</w:t>
      </w:r>
      <w:r>
        <w:rPr>
          <w:noProof/>
        </w:rPr>
        <w:fldChar w:fldCharType="end"/>
      </w:r>
    </w:p>
    <w:p w14:paraId="467C5C6F" w14:textId="77777777" w:rsidR="007B1AA1" w:rsidRDefault="007B1AA1">
      <w:pPr>
        <w:pStyle w:val="TOC2"/>
        <w:rPr>
          <w:rFonts w:ascii="Times New Roman" w:hAnsi="Times New Roman"/>
          <w:noProof/>
          <w:sz w:val="24"/>
          <w:szCs w:val="24"/>
          <w:lang w:eastAsia="en-AU"/>
        </w:rPr>
      </w:pPr>
      <w:r>
        <w:rPr>
          <w:noProof/>
        </w:rPr>
        <w:t>Fire footbags</w:t>
      </w:r>
      <w:r>
        <w:rPr>
          <w:noProof/>
        </w:rPr>
        <w:tab/>
      </w:r>
      <w:r>
        <w:rPr>
          <w:noProof/>
        </w:rPr>
        <w:fldChar w:fldCharType="begin"/>
      </w:r>
      <w:r>
        <w:rPr>
          <w:noProof/>
        </w:rPr>
        <w:instrText xml:space="preserve"> PAGEREF _Toc335998636 \h </w:instrText>
      </w:r>
      <w:r>
        <w:rPr>
          <w:noProof/>
        </w:rPr>
      </w:r>
      <w:r>
        <w:rPr>
          <w:noProof/>
        </w:rPr>
        <w:fldChar w:fldCharType="separate"/>
      </w:r>
      <w:r>
        <w:rPr>
          <w:noProof/>
        </w:rPr>
        <w:t>40</w:t>
      </w:r>
      <w:r>
        <w:rPr>
          <w:noProof/>
        </w:rPr>
        <w:fldChar w:fldCharType="end"/>
      </w:r>
    </w:p>
    <w:p w14:paraId="467C5C70" w14:textId="77777777" w:rsidR="007B1AA1" w:rsidRDefault="007B1AA1">
      <w:pPr>
        <w:pStyle w:val="TOC2"/>
        <w:rPr>
          <w:rFonts w:ascii="Times New Roman" w:hAnsi="Times New Roman"/>
          <w:noProof/>
          <w:sz w:val="24"/>
          <w:szCs w:val="24"/>
          <w:lang w:eastAsia="en-AU"/>
        </w:rPr>
      </w:pPr>
      <w:r>
        <w:rPr>
          <w:noProof/>
        </w:rPr>
        <w:t>Inflatable toys, novelties and furniture containing beads</w:t>
      </w:r>
      <w:r>
        <w:rPr>
          <w:noProof/>
        </w:rPr>
        <w:tab/>
      </w:r>
      <w:r>
        <w:rPr>
          <w:noProof/>
        </w:rPr>
        <w:fldChar w:fldCharType="begin"/>
      </w:r>
      <w:r>
        <w:rPr>
          <w:noProof/>
        </w:rPr>
        <w:instrText xml:space="preserve"> PAGEREF _Toc335998637 \h </w:instrText>
      </w:r>
      <w:r>
        <w:rPr>
          <w:noProof/>
        </w:rPr>
      </w:r>
      <w:r>
        <w:rPr>
          <w:noProof/>
        </w:rPr>
        <w:fldChar w:fldCharType="separate"/>
      </w:r>
      <w:r>
        <w:rPr>
          <w:noProof/>
        </w:rPr>
        <w:t>40</w:t>
      </w:r>
      <w:r>
        <w:rPr>
          <w:noProof/>
        </w:rPr>
        <w:fldChar w:fldCharType="end"/>
      </w:r>
    </w:p>
    <w:p w14:paraId="467C5C71" w14:textId="77777777" w:rsidR="007B1AA1" w:rsidRDefault="007B1AA1">
      <w:pPr>
        <w:pStyle w:val="TOC2"/>
        <w:rPr>
          <w:rFonts w:ascii="Times New Roman" w:hAnsi="Times New Roman"/>
          <w:noProof/>
          <w:sz w:val="24"/>
          <w:szCs w:val="24"/>
          <w:lang w:eastAsia="en-AU"/>
        </w:rPr>
      </w:pPr>
      <w:r>
        <w:rPr>
          <w:noProof/>
        </w:rPr>
        <w:t>Knives – toy and novelty</w:t>
      </w:r>
      <w:r>
        <w:rPr>
          <w:noProof/>
        </w:rPr>
        <w:tab/>
      </w:r>
      <w:r>
        <w:rPr>
          <w:noProof/>
        </w:rPr>
        <w:fldChar w:fldCharType="begin"/>
      </w:r>
      <w:r>
        <w:rPr>
          <w:noProof/>
        </w:rPr>
        <w:instrText xml:space="preserve"> PAGEREF _Toc335998638 \h </w:instrText>
      </w:r>
      <w:r>
        <w:rPr>
          <w:noProof/>
        </w:rPr>
      </w:r>
      <w:r>
        <w:rPr>
          <w:noProof/>
        </w:rPr>
        <w:fldChar w:fldCharType="separate"/>
      </w:r>
      <w:r>
        <w:rPr>
          <w:noProof/>
        </w:rPr>
        <w:t>41</w:t>
      </w:r>
      <w:r>
        <w:rPr>
          <w:noProof/>
        </w:rPr>
        <w:fldChar w:fldCharType="end"/>
      </w:r>
    </w:p>
    <w:p w14:paraId="467C5C72" w14:textId="77777777" w:rsidR="007B1AA1" w:rsidRDefault="007B1AA1">
      <w:pPr>
        <w:pStyle w:val="TOC2"/>
        <w:rPr>
          <w:rFonts w:ascii="Times New Roman" w:hAnsi="Times New Roman"/>
          <w:noProof/>
          <w:sz w:val="24"/>
          <w:szCs w:val="24"/>
          <w:lang w:eastAsia="en-AU"/>
        </w:rPr>
      </w:pPr>
      <w:r>
        <w:rPr>
          <w:noProof/>
        </w:rPr>
        <w:t>Magnets in toys</w:t>
      </w:r>
      <w:r>
        <w:rPr>
          <w:noProof/>
        </w:rPr>
        <w:tab/>
      </w:r>
      <w:r>
        <w:rPr>
          <w:noProof/>
        </w:rPr>
        <w:fldChar w:fldCharType="begin"/>
      </w:r>
      <w:r>
        <w:rPr>
          <w:noProof/>
        </w:rPr>
        <w:instrText xml:space="preserve"> PAGEREF _Toc335998639 \h </w:instrText>
      </w:r>
      <w:r>
        <w:rPr>
          <w:noProof/>
        </w:rPr>
      </w:r>
      <w:r>
        <w:rPr>
          <w:noProof/>
        </w:rPr>
        <w:fldChar w:fldCharType="separate"/>
      </w:r>
      <w:r>
        <w:rPr>
          <w:noProof/>
        </w:rPr>
        <w:t>41</w:t>
      </w:r>
      <w:r>
        <w:rPr>
          <w:noProof/>
        </w:rPr>
        <w:fldChar w:fldCharType="end"/>
      </w:r>
    </w:p>
    <w:p w14:paraId="467C5C73" w14:textId="77777777" w:rsidR="007B1AA1" w:rsidRDefault="007B1AA1">
      <w:pPr>
        <w:pStyle w:val="TOC2"/>
        <w:rPr>
          <w:rFonts w:ascii="Times New Roman" w:hAnsi="Times New Roman"/>
          <w:noProof/>
          <w:sz w:val="24"/>
          <w:szCs w:val="24"/>
          <w:lang w:eastAsia="en-AU"/>
        </w:rPr>
      </w:pPr>
      <w:r>
        <w:rPr>
          <w:noProof/>
        </w:rPr>
        <w:t>Novelty cigarettes</w:t>
      </w:r>
      <w:r>
        <w:rPr>
          <w:noProof/>
        </w:rPr>
        <w:tab/>
      </w:r>
      <w:r>
        <w:rPr>
          <w:noProof/>
        </w:rPr>
        <w:fldChar w:fldCharType="begin"/>
      </w:r>
      <w:r>
        <w:rPr>
          <w:noProof/>
        </w:rPr>
        <w:instrText xml:space="preserve"> PAGEREF _Toc335998640 \h </w:instrText>
      </w:r>
      <w:r>
        <w:rPr>
          <w:noProof/>
        </w:rPr>
      </w:r>
      <w:r>
        <w:rPr>
          <w:noProof/>
        </w:rPr>
        <w:fldChar w:fldCharType="separate"/>
      </w:r>
      <w:r>
        <w:rPr>
          <w:noProof/>
        </w:rPr>
        <w:t>42</w:t>
      </w:r>
      <w:r>
        <w:rPr>
          <w:noProof/>
        </w:rPr>
        <w:fldChar w:fldCharType="end"/>
      </w:r>
    </w:p>
    <w:p w14:paraId="467C5C74" w14:textId="77777777" w:rsidR="007B1AA1" w:rsidRDefault="007B1AA1">
      <w:pPr>
        <w:pStyle w:val="TOC2"/>
        <w:rPr>
          <w:rFonts w:ascii="Times New Roman" w:hAnsi="Times New Roman"/>
          <w:noProof/>
          <w:sz w:val="24"/>
          <w:szCs w:val="24"/>
          <w:lang w:eastAsia="en-AU"/>
        </w:rPr>
      </w:pPr>
      <w:r>
        <w:rPr>
          <w:noProof/>
        </w:rPr>
        <w:t>Projectile toys</w:t>
      </w:r>
      <w:r>
        <w:rPr>
          <w:noProof/>
        </w:rPr>
        <w:tab/>
      </w:r>
      <w:r>
        <w:rPr>
          <w:noProof/>
        </w:rPr>
        <w:fldChar w:fldCharType="begin"/>
      </w:r>
      <w:r>
        <w:rPr>
          <w:noProof/>
        </w:rPr>
        <w:instrText xml:space="preserve"> PAGEREF _Toc335998641 \h </w:instrText>
      </w:r>
      <w:r>
        <w:rPr>
          <w:noProof/>
        </w:rPr>
      </w:r>
      <w:r>
        <w:rPr>
          <w:noProof/>
        </w:rPr>
        <w:fldChar w:fldCharType="separate"/>
      </w:r>
      <w:r>
        <w:rPr>
          <w:noProof/>
        </w:rPr>
        <w:t>43</w:t>
      </w:r>
      <w:r>
        <w:rPr>
          <w:noProof/>
        </w:rPr>
        <w:fldChar w:fldCharType="end"/>
      </w:r>
    </w:p>
    <w:p w14:paraId="467C5C75" w14:textId="77777777" w:rsidR="007B1AA1" w:rsidRDefault="007B1AA1">
      <w:pPr>
        <w:pStyle w:val="TOC2"/>
        <w:rPr>
          <w:rFonts w:ascii="Times New Roman" w:hAnsi="Times New Roman"/>
          <w:noProof/>
          <w:sz w:val="24"/>
          <w:szCs w:val="24"/>
          <w:lang w:eastAsia="en-AU"/>
        </w:rPr>
      </w:pPr>
      <w:r>
        <w:rPr>
          <w:noProof/>
        </w:rPr>
        <w:t>Sky lanterns</w:t>
      </w:r>
      <w:r>
        <w:rPr>
          <w:noProof/>
        </w:rPr>
        <w:tab/>
      </w:r>
      <w:r>
        <w:rPr>
          <w:noProof/>
        </w:rPr>
        <w:fldChar w:fldCharType="begin"/>
      </w:r>
      <w:r>
        <w:rPr>
          <w:noProof/>
        </w:rPr>
        <w:instrText xml:space="preserve"> PAGEREF _Toc335998642 \h </w:instrText>
      </w:r>
      <w:r>
        <w:rPr>
          <w:noProof/>
        </w:rPr>
      </w:r>
      <w:r>
        <w:rPr>
          <w:noProof/>
        </w:rPr>
        <w:fldChar w:fldCharType="separate"/>
      </w:r>
      <w:r>
        <w:rPr>
          <w:noProof/>
        </w:rPr>
        <w:t>44</w:t>
      </w:r>
      <w:r>
        <w:rPr>
          <w:noProof/>
        </w:rPr>
        <w:fldChar w:fldCharType="end"/>
      </w:r>
    </w:p>
    <w:p w14:paraId="467C5C76" w14:textId="77777777" w:rsidR="007B1AA1" w:rsidRDefault="007B1AA1">
      <w:pPr>
        <w:pStyle w:val="TOC2"/>
        <w:rPr>
          <w:rFonts w:ascii="Times New Roman" w:hAnsi="Times New Roman"/>
          <w:noProof/>
          <w:sz w:val="24"/>
          <w:szCs w:val="24"/>
          <w:lang w:eastAsia="en-AU"/>
        </w:rPr>
      </w:pPr>
      <w:r>
        <w:rPr>
          <w:noProof/>
        </w:rPr>
        <w:t>Toys containing lead and other elements</w:t>
      </w:r>
      <w:r>
        <w:rPr>
          <w:noProof/>
        </w:rPr>
        <w:tab/>
      </w:r>
      <w:r>
        <w:rPr>
          <w:noProof/>
        </w:rPr>
        <w:fldChar w:fldCharType="begin"/>
      </w:r>
      <w:r>
        <w:rPr>
          <w:noProof/>
        </w:rPr>
        <w:instrText xml:space="preserve"> PAGEREF _Toc335998643 \h </w:instrText>
      </w:r>
      <w:r>
        <w:rPr>
          <w:noProof/>
        </w:rPr>
      </w:r>
      <w:r>
        <w:rPr>
          <w:noProof/>
        </w:rPr>
        <w:fldChar w:fldCharType="separate"/>
      </w:r>
      <w:r>
        <w:rPr>
          <w:noProof/>
        </w:rPr>
        <w:t>45</w:t>
      </w:r>
      <w:r>
        <w:rPr>
          <w:noProof/>
        </w:rPr>
        <w:fldChar w:fldCharType="end"/>
      </w:r>
    </w:p>
    <w:p w14:paraId="467C5C77" w14:textId="77777777" w:rsidR="007B1AA1" w:rsidRDefault="007B1AA1">
      <w:pPr>
        <w:pStyle w:val="TOC2"/>
        <w:rPr>
          <w:rFonts w:ascii="Times New Roman" w:hAnsi="Times New Roman"/>
          <w:noProof/>
          <w:sz w:val="24"/>
          <w:szCs w:val="24"/>
          <w:lang w:eastAsia="en-AU"/>
        </w:rPr>
      </w:pPr>
      <w:r>
        <w:rPr>
          <w:noProof/>
        </w:rPr>
        <w:t>Toys for children under three</w:t>
      </w:r>
      <w:r>
        <w:rPr>
          <w:noProof/>
        </w:rPr>
        <w:tab/>
      </w:r>
      <w:r>
        <w:rPr>
          <w:noProof/>
        </w:rPr>
        <w:fldChar w:fldCharType="begin"/>
      </w:r>
      <w:r>
        <w:rPr>
          <w:noProof/>
        </w:rPr>
        <w:instrText xml:space="preserve"> PAGEREF _Toc335998644 \h </w:instrText>
      </w:r>
      <w:r>
        <w:rPr>
          <w:noProof/>
        </w:rPr>
      </w:r>
      <w:r>
        <w:rPr>
          <w:noProof/>
        </w:rPr>
        <w:fldChar w:fldCharType="separate"/>
      </w:r>
      <w:r>
        <w:rPr>
          <w:noProof/>
        </w:rPr>
        <w:t>46</w:t>
      </w:r>
      <w:r>
        <w:rPr>
          <w:noProof/>
        </w:rPr>
        <w:fldChar w:fldCharType="end"/>
      </w:r>
    </w:p>
    <w:p w14:paraId="467C5C78" w14:textId="77777777" w:rsidR="007B1AA1" w:rsidRDefault="007B1AA1">
      <w:pPr>
        <w:pStyle w:val="TOC2"/>
        <w:rPr>
          <w:rFonts w:ascii="Times New Roman" w:hAnsi="Times New Roman"/>
          <w:noProof/>
          <w:sz w:val="24"/>
          <w:szCs w:val="24"/>
          <w:lang w:eastAsia="en-AU"/>
        </w:rPr>
      </w:pPr>
      <w:r>
        <w:rPr>
          <w:noProof/>
        </w:rPr>
        <w:t>Yo-yo balls</w:t>
      </w:r>
      <w:r>
        <w:rPr>
          <w:noProof/>
        </w:rPr>
        <w:tab/>
      </w:r>
      <w:r>
        <w:rPr>
          <w:noProof/>
        </w:rPr>
        <w:fldChar w:fldCharType="begin"/>
      </w:r>
      <w:r>
        <w:rPr>
          <w:noProof/>
        </w:rPr>
        <w:instrText xml:space="preserve"> PAGEREF _Toc335998645 \h </w:instrText>
      </w:r>
      <w:r>
        <w:rPr>
          <w:noProof/>
        </w:rPr>
      </w:r>
      <w:r>
        <w:rPr>
          <w:noProof/>
        </w:rPr>
        <w:fldChar w:fldCharType="separate"/>
      </w:r>
      <w:r>
        <w:rPr>
          <w:noProof/>
        </w:rPr>
        <w:t>47</w:t>
      </w:r>
      <w:r>
        <w:rPr>
          <w:noProof/>
        </w:rPr>
        <w:fldChar w:fldCharType="end"/>
      </w:r>
    </w:p>
    <w:p w14:paraId="467C5C79" w14:textId="77777777" w:rsidR="007B1AA1" w:rsidRDefault="007B1AA1">
      <w:pPr>
        <w:pStyle w:val="TOC1"/>
        <w:rPr>
          <w:rFonts w:ascii="Times New Roman" w:hAnsi="Times New Roman"/>
          <w:b w:val="0"/>
          <w:noProof/>
          <w:sz w:val="24"/>
          <w:szCs w:val="24"/>
          <w:lang w:eastAsia="en-AU"/>
        </w:rPr>
      </w:pPr>
      <w:r>
        <w:rPr>
          <w:noProof/>
        </w:rPr>
        <w:t>Vehicles and vehicle accessories</w:t>
      </w:r>
      <w:r>
        <w:rPr>
          <w:noProof/>
        </w:rPr>
        <w:tab/>
      </w:r>
      <w:r>
        <w:rPr>
          <w:noProof/>
        </w:rPr>
        <w:fldChar w:fldCharType="begin"/>
      </w:r>
      <w:r>
        <w:rPr>
          <w:noProof/>
        </w:rPr>
        <w:instrText xml:space="preserve"> PAGEREF _Toc335998646 \h </w:instrText>
      </w:r>
      <w:r>
        <w:rPr>
          <w:noProof/>
        </w:rPr>
      </w:r>
      <w:r>
        <w:rPr>
          <w:noProof/>
        </w:rPr>
        <w:fldChar w:fldCharType="separate"/>
      </w:r>
      <w:r>
        <w:rPr>
          <w:noProof/>
        </w:rPr>
        <w:t>48</w:t>
      </w:r>
      <w:r>
        <w:rPr>
          <w:noProof/>
        </w:rPr>
        <w:fldChar w:fldCharType="end"/>
      </w:r>
    </w:p>
    <w:p w14:paraId="467C5C7A" w14:textId="77777777" w:rsidR="007B1AA1" w:rsidRDefault="007B1AA1">
      <w:pPr>
        <w:pStyle w:val="TOC2"/>
        <w:rPr>
          <w:rFonts w:ascii="Times New Roman" w:hAnsi="Times New Roman"/>
          <w:noProof/>
          <w:sz w:val="24"/>
          <w:szCs w:val="24"/>
          <w:lang w:eastAsia="en-AU"/>
        </w:rPr>
      </w:pPr>
      <w:r>
        <w:rPr>
          <w:noProof/>
        </w:rPr>
        <w:t>Child car restraints</w:t>
      </w:r>
      <w:r>
        <w:rPr>
          <w:noProof/>
        </w:rPr>
        <w:tab/>
      </w:r>
      <w:r>
        <w:rPr>
          <w:noProof/>
        </w:rPr>
        <w:fldChar w:fldCharType="begin"/>
      </w:r>
      <w:r>
        <w:rPr>
          <w:noProof/>
        </w:rPr>
        <w:instrText xml:space="preserve"> PAGEREF _Toc335998647 \h </w:instrText>
      </w:r>
      <w:r>
        <w:rPr>
          <w:noProof/>
        </w:rPr>
      </w:r>
      <w:r>
        <w:rPr>
          <w:noProof/>
        </w:rPr>
        <w:fldChar w:fldCharType="separate"/>
      </w:r>
      <w:r>
        <w:rPr>
          <w:noProof/>
        </w:rPr>
        <w:t>48</w:t>
      </w:r>
      <w:r>
        <w:rPr>
          <w:noProof/>
        </w:rPr>
        <w:fldChar w:fldCharType="end"/>
      </w:r>
    </w:p>
    <w:p w14:paraId="467C5C7B" w14:textId="77777777" w:rsidR="007B1AA1" w:rsidRDefault="007B1AA1">
      <w:pPr>
        <w:pStyle w:val="TOC2"/>
        <w:rPr>
          <w:rFonts w:ascii="Times New Roman" w:hAnsi="Times New Roman"/>
          <w:noProof/>
          <w:sz w:val="24"/>
          <w:szCs w:val="24"/>
          <w:lang w:eastAsia="en-AU"/>
        </w:rPr>
      </w:pPr>
      <w:r>
        <w:rPr>
          <w:noProof/>
        </w:rPr>
        <w:t>Elastic luggage straps</w:t>
      </w:r>
      <w:r>
        <w:rPr>
          <w:noProof/>
        </w:rPr>
        <w:tab/>
      </w:r>
      <w:r>
        <w:rPr>
          <w:noProof/>
        </w:rPr>
        <w:fldChar w:fldCharType="begin"/>
      </w:r>
      <w:r>
        <w:rPr>
          <w:noProof/>
        </w:rPr>
        <w:instrText xml:space="preserve"> PAGEREF _Toc335998648 \h </w:instrText>
      </w:r>
      <w:r>
        <w:rPr>
          <w:noProof/>
        </w:rPr>
      </w:r>
      <w:r>
        <w:rPr>
          <w:noProof/>
        </w:rPr>
        <w:fldChar w:fldCharType="separate"/>
      </w:r>
      <w:r>
        <w:rPr>
          <w:noProof/>
        </w:rPr>
        <w:t>49</w:t>
      </w:r>
      <w:r>
        <w:rPr>
          <w:noProof/>
        </w:rPr>
        <w:fldChar w:fldCharType="end"/>
      </w:r>
    </w:p>
    <w:p w14:paraId="467C5C7C" w14:textId="77777777" w:rsidR="007B1AA1" w:rsidRDefault="007B1AA1">
      <w:pPr>
        <w:pStyle w:val="TOC2"/>
        <w:rPr>
          <w:rFonts w:ascii="Times New Roman" w:hAnsi="Times New Roman"/>
          <w:noProof/>
          <w:sz w:val="24"/>
          <w:szCs w:val="24"/>
          <w:lang w:eastAsia="en-AU"/>
        </w:rPr>
      </w:pPr>
      <w:r>
        <w:rPr>
          <w:noProof/>
        </w:rPr>
        <w:t>Miniature motorbikes (monkey bikes)</w:t>
      </w:r>
      <w:r>
        <w:rPr>
          <w:noProof/>
        </w:rPr>
        <w:tab/>
      </w:r>
      <w:r>
        <w:rPr>
          <w:noProof/>
        </w:rPr>
        <w:fldChar w:fldCharType="begin"/>
      </w:r>
      <w:r>
        <w:rPr>
          <w:noProof/>
        </w:rPr>
        <w:instrText xml:space="preserve"> PAGEREF _Toc335998649 \h </w:instrText>
      </w:r>
      <w:r>
        <w:rPr>
          <w:noProof/>
        </w:rPr>
      </w:r>
      <w:r>
        <w:rPr>
          <w:noProof/>
        </w:rPr>
        <w:fldChar w:fldCharType="separate"/>
      </w:r>
      <w:r>
        <w:rPr>
          <w:noProof/>
        </w:rPr>
        <w:t>49</w:t>
      </w:r>
      <w:r>
        <w:rPr>
          <w:noProof/>
        </w:rPr>
        <w:fldChar w:fldCharType="end"/>
      </w:r>
    </w:p>
    <w:p w14:paraId="467C5C7D" w14:textId="77777777" w:rsidR="007B1AA1" w:rsidRDefault="007B1AA1">
      <w:pPr>
        <w:pStyle w:val="TOC2"/>
        <w:rPr>
          <w:rFonts w:ascii="Times New Roman" w:hAnsi="Times New Roman"/>
          <w:noProof/>
          <w:sz w:val="24"/>
          <w:szCs w:val="24"/>
          <w:lang w:eastAsia="en-AU"/>
        </w:rPr>
      </w:pPr>
      <w:r>
        <w:rPr>
          <w:noProof/>
        </w:rPr>
        <w:t>Motor vehicle recovery straps</w:t>
      </w:r>
      <w:r>
        <w:rPr>
          <w:noProof/>
        </w:rPr>
        <w:tab/>
      </w:r>
      <w:r>
        <w:rPr>
          <w:noProof/>
        </w:rPr>
        <w:fldChar w:fldCharType="begin"/>
      </w:r>
      <w:r>
        <w:rPr>
          <w:noProof/>
        </w:rPr>
        <w:instrText xml:space="preserve"> PAGEREF _Toc335998650 \h </w:instrText>
      </w:r>
      <w:r>
        <w:rPr>
          <w:noProof/>
        </w:rPr>
      </w:r>
      <w:r>
        <w:rPr>
          <w:noProof/>
        </w:rPr>
        <w:fldChar w:fldCharType="separate"/>
      </w:r>
      <w:r>
        <w:rPr>
          <w:noProof/>
        </w:rPr>
        <w:t>50</w:t>
      </w:r>
      <w:r>
        <w:rPr>
          <w:noProof/>
        </w:rPr>
        <w:fldChar w:fldCharType="end"/>
      </w:r>
    </w:p>
    <w:p w14:paraId="467C5C7E" w14:textId="77777777" w:rsidR="007B1AA1" w:rsidRDefault="007B1AA1">
      <w:pPr>
        <w:pStyle w:val="TOC2"/>
        <w:rPr>
          <w:rFonts w:ascii="Times New Roman" w:hAnsi="Times New Roman"/>
          <w:noProof/>
          <w:sz w:val="24"/>
          <w:szCs w:val="24"/>
          <w:lang w:eastAsia="en-AU"/>
        </w:rPr>
      </w:pPr>
      <w:r>
        <w:rPr>
          <w:noProof/>
        </w:rPr>
        <w:t>Motorcycle helmets</w:t>
      </w:r>
      <w:r>
        <w:rPr>
          <w:noProof/>
        </w:rPr>
        <w:tab/>
      </w:r>
      <w:r>
        <w:rPr>
          <w:noProof/>
        </w:rPr>
        <w:fldChar w:fldCharType="begin"/>
      </w:r>
      <w:r>
        <w:rPr>
          <w:noProof/>
        </w:rPr>
        <w:instrText xml:space="preserve"> PAGEREF _Toc335998651 \h </w:instrText>
      </w:r>
      <w:r>
        <w:rPr>
          <w:noProof/>
        </w:rPr>
      </w:r>
      <w:r>
        <w:rPr>
          <w:noProof/>
        </w:rPr>
        <w:fldChar w:fldCharType="separate"/>
      </w:r>
      <w:r>
        <w:rPr>
          <w:noProof/>
        </w:rPr>
        <w:t>51</w:t>
      </w:r>
      <w:r>
        <w:rPr>
          <w:noProof/>
        </w:rPr>
        <w:fldChar w:fldCharType="end"/>
      </w:r>
    </w:p>
    <w:p w14:paraId="467C5C7F" w14:textId="77777777" w:rsidR="007B1AA1" w:rsidRDefault="007B1AA1">
      <w:pPr>
        <w:pStyle w:val="TOC2"/>
        <w:rPr>
          <w:rFonts w:ascii="Times New Roman" w:hAnsi="Times New Roman"/>
          <w:noProof/>
          <w:sz w:val="24"/>
          <w:szCs w:val="24"/>
          <w:lang w:eastAsia="en-AU"/>
        </w:rPr>
      </w:pPr>
      <w:r>
        <w:rPr>
          <w:noProof/>
        </w:rPr>
        <w:t>Portable ramps for motor vehicles</w:t>
      </w:r>
      <w:r>
        <w:rPr>
          <w:noProof/>
        </w:rPr>
        <w:tab/>
      </w:r>
      <w:r>
        <w:rPr>
          <w:noProof/>
        </w:rPr>
        <w:fldChar w:fldCharType="begin"/>
      </w:r>
      <w:r>
        <w:rPr>
          <w:noProof/>
        </w:rPr>
        <w:instrText xml:space="preserve"> PAGEREF _Toc335998652 \h </w:instrText>
      </w:r>
      <w:r>
        <w:rPr>
          <w:noProof/>
        </w:rPr>
      </w:r>
      <w:r>
        <w:rPr>
          <w:noProof/>
        </w:rPr>
        <w:fldChar w:fldCharType="separate"/>
      </w:r>
      <w:r>
        <w:rPr>
          <w:noProof/>
        </w:rPr>
        <w:t>51</w:t>
      </w:r>
      <w:r>
        <w:rPr>
          <w:noProof/>
        </w:rPr>
        <w:fldChar w:fldCharType="end"/>
      </w:r>
    </w:p>
    <w:p w14:paraId="467C5C80" w14:textId="77777777" w:rsidR="007B1AA1" w:rsidRDefault="007B1AA1">
      <w:pPr>
        <w:pStyle w:val="TOC2"/>
        <w:rPr>
          <w:rFonts w:ascii="Times New Roman" w:hAnsi="Times New Roman"/>
          <w:noProof/>
          <w:sz w:val="24"/>
          <w:szCs w:val="24"/>
          <w:lang w:eastAsia="en-AU"/>
        </w:rPr>
      </w:pPr>
      <w:r>
        <w:rPr>
          <w:noProof/>
        </w:rPr>
        <w:t>Tinted headlight covers</w:t>
      </w:r>
      <w:r>
        <w:rPr>
          <w:noProof/>
        </w:rPr>
        <w:tab/>
      </w:r>
      <w:r>
        <w:rPr>
          <w:noProof/>
        </w:rPr>
        <w:fldChar w:fldCharType="begin"/>
      </w:r>
      <w:r>
        <w:rPr>
          <w:noProof/>
        </w:rPr>
        <w:instrText xml:space="preserve"> PAGEREF _Toc335998653 \h </w:instrText>
      </w:r>
      <w:r>
        <w:rPr>
          <w:noProof/>
        </w:rPr>
      </w:r>
      <w:r>
        <w:rPr>
          <w:noProof/>
        </w:rPr>
        <w:fldChar w:fldCharType="separate"/>
      </w:r>
      <w:r>
        <w:rPr>
          <w:noProof/>
        </w:rPr>
        <w:t>52</w:t>
      </w:r>
      <w:r>
        <w:rPr>
          <w:noProof/>
        </w:rPr>
        <w:fldChar w:fldCharType="end"/>
      </w:r>
    </w:p>
    <w:p w14:paraId="467C5C81" w14:textId="77777777" w:rsidR="007B1AA1" w:rsidRDefault="007B1AA1">
      <w:pPr>
        <w:pStyle w:val="TOC2"/>
        <w:rPr>
          <w:rFonts w:ascii="Times New Roman" w:hAnsi="Times New Roman"/>
          <w:noProof/>
          <w:sz w:val="24"/>
          <w:szCs w:val="24"/>
          <w:lang w:eastAsia="en-AU"/>
        </w:rPr>
      </w:pPr>
      <w:r>
        <w:rPr>
          <w:noProof/>
        </w:rPr>
        <w:t>Trolley jacks</w:t>
      </w:r>
      <w:r>
        <w:rPr>
          <w:noProof/>
        </w:rPr>
        <w:tab/>
      </w:r>
      <w:r>
        <w:rPr>
          <w:noProof/>
        </w:rPr>
        <w:fldChar w:fldCharType="begin"/>
      </w:r>
      <w:r>
        <w:rPr>
          <w:noProof/>
        </w:rPr>
        <w:instrText xml:space="preserve"> PAGEREF _Toc335998654 \h </w:instrText>
      </w:r>
      <w:r>
        <w:rPr>
          <w:noProof/>
        </w:rPr>
      </w:r>
      <w:r>
        <w:rPr>
          <w:noProof/>
        </w:rPr>
        <w:fldChar w:fldCharType="separate"/>
      </w:r>
      <w:r>
        <w:rPr>
          <w:noProof/>
        </w:rPr>
        <w:t>53</w:t>
      </w:r>
      <w:r>
        <w:rPr>
          <w:noProof/>
        </w:rPr>
        <w:fldChar w:fldCharType="end"/>
      </w:r>
    </w:p>
    <w:p w14:paraId="467C5C82" w14:textId="77777777" w:rsidR="007B1AA1" w:rsidRDefault="007B1AA1">
      <w:pPr>
        <w:pStyle w:val="TOC2"/>
        <w:rPr>
          <w:rFonts w:ascii="Times New Roman" w:hAnsi="Times New Roman"/>
          <w:noProof/>
          <w:sz w:val="24"/>
          <w:szCs w:val="24"/>
          <w:lang w:eastAsia="en-AU"/>
        </w:rPr>
      </w:pPr>
      <w:r>
        <w:rPr>
          <w:noProof/>
        </w:rPr>
        <w:t>Vehicle jacks</w:t>
      </w:r>
      <w:r>
        <w:rPr>
          <w:noProof/>
        </w:rPr>
        <w:tab/>
      </w:r>
      <w:r>
        <w:rPr>
          <w:noProof/>
        </w:rPr>
        <w:fldChar w:fldCharType="begin"/>
      </w:r>
      <w:r>
        <w:rPr>
          <w:noProof/>
        </w:rPr>
        <w:instrText xml:space="preserve"> PAGEREF _Toc335998655 \h </w:instrText>
      </w:r>
      <w:r>
        <w:rPr>
          <w:noProof/>
        </w:rPr>
      </w:r>
      <w:r>
        <w:rPr>
          <w:noProof/>
        </w:rPr>
        <w:fldChar w:fldCharType="separate"/>
      </w:r>
      <w:r>
        <w:rPr>
          <w:noProof/>
        </w:rPr>
        <w:t>54</w:t>
      </w:r>
      <w:r>
        <w:rPr>
          <w:noProof/>
        </w:rPr>
        <w:fldChar w:fldCharType="end"/>
      </w:r>
    </w:p>
    <w:p w14:paraId="467C5C83" w14:textId="77777777" w:rsidR="007B1AA1" w:rsidRDefault="007B1AA1">
      <w:pPr>
        <w:pStyle w:val="TOC2"/>
        <w:rPr>
          <w:rFonts w:ascii="Times New Roman" w:hAnsi="Times New Roman"/>
          <w:noProof/>
          <w:sz w:val="24"/>
          <w:szCs w:val="24"/>
          <w:lang w:eastAsia="en-AU"/>
        </w:rPr>
      </w:pPr>
      <w:r>
        <w:rPr>
          <w:noProof/>
        </w:rPr>
        <w:t>Vehicle support stands</w:t>
      </w:r>
      <w:r>
        <w:rPr>
          <w:noProof/>
        </w:rPr>
        <w:tab/>
      </w:r>
      <w:r>
        <w:rPr>
          <w:noProof/>
        </w:rPr>
        <w:fldChar w:fldCharType="begin"/>
      </w:r>
      <w:r>
        <w:rPr>
          <w:noProof/>
        </w:rPr>
        <w:instrText xml:space="preserve"> PAGEREF _Toc335998656 \h </w:instrText>
      </w:r>
      <w:r>
        <w:rPr>
          <w:noProof/>
        </w:rPr>
      </w:r>
      <w:r>
        <w:rPr>
          <w:noProof/>
        </w:rPr>
        <w:fldChar w:fldCharType="separate"/>
      </w:r>
      <w:r>
        <w:rPr>
          <w:noProof/>
        </w:rPr>
        <w:t>55</w:t>
      </w:r>
      <w:r>
        <w:rPr>
          <w:noProof/>
        </w:rPr>
        <w:fldChar w:fldCharType="end"/>
      </w:r>
    </w:p>
    <w:p w14:paraId="467C5C84" w14:textId="77777777" w:rsidR="007B1AA1" w:rsidRDefault="007B1AA1">
      <w:pPr>
        <w:pStyle w:val="TOC1"/>
        <w:rPr>
          <w:rFonts w:ascii="Times New Roman" w:hAnsi="Times New Roman"/>
          <w:b w:val="0"/>
          <w:noProof/>
          <w:sz w:val="24"/>
          <w:szCs w:val="24"/>
          <w:lang w:eastAsia="en-AU"/>
        </w:rPr>
      </w:pPr>
      <w:r>
        <w:rPr>
          <w:noProof/>
        </w:rPr>
        <w:t>Contacts</w:t>
      </w:r>
      <w:r>
        <w:rPr>
          <w:noProof/>
        </w:rPr>
        <w:tab/>
      </w:r>
      <w:r>
        <w:rPr>
          <w:noProof/>
        </w:rPr>
        <w:fldChar w:fldCharType="begin"/>
      </w:r>
      <w:r>
        <w:rPr>
          <w:noProof/>
        </w:rPr>
        <w:instrText xml:space="preserve"> PAGEREF _Toc335998657 \h </w:instrText>
      </w:r>
      <w:r>
        <w:rPr>
          <w:noProof/>
        </w:rPr>
      </w:r>
      <w:r>
        <w:rPr>
          <w:noProof/>
        </w:rPr>
        <w:fldChar w:fldCharType="separate"/>
      </w:r>
      <w:r>
        <w:rPr>
          <w:noProof/>
        </w:rPr>
        <w:t>56</w:t>
      </w:r>
      <w:r>
        <w:rPr>
          <w:noProof/>
        </w:rPr>
        <w:fldChar w:fldCharType="end"/>
      </w:r>
    </w:p>
    <w:p w14:paraId="467C5C85" w14:textId="77777777" w:rsidR="007B1AA1" w:rsidRDefault="007B1AA1">
      <w:pPr>
        <w:pStyle w:val="TOC2"/>
        <w:rPr>
          <w:rFonts w:ascii="Times New Roman" w:hAnsi="Times New Roman"/>
          <w:noProof/>
          <w:sz w:val="24"/>
          <w:szCs w:val="24"/>
          <w:lang w:eastAsia="en-AU"/>
        </w:rPr>
      </w:pPr>
      <w:r>
        <w:rPr>
          <w:noProof/>
        </w:rPr>
        <w:t>State and territory contacts</w:t>
      </w:r>
      <w:r>
        <w:rPr>
          <w:noProof/>
        </w:rPr>
        <w:tab/>
      </w:r>
      <w:r>
        <w:rPr>
          <w:noProof/>
        </w:rPr>
        <w:fldChar w:fldCharType="begin"/>
      </w:r>
      <w:r>
        <w:rPr>
          <w:noProof/>
        </w:rPr>
        <w:instrText xml:space="preserve"> PAGEREF _Toc335998658 \h </w:instrText>
      </w:r>
      <w:r>
        <w:rPr>
          <w:noProof/>
        </w:rPr>
      </w:r>
      <w:r>
        <w:rPr>
          <w:noProof/>
        </w:rPr>
        <w:fldChar w:fldCharType="separate"/>
      </w:r>
      <w:r>
        <w:rPr>
          <w:noProof/>
        </w:rPr>
        <w:t>56</w:t>
      </w:r>
      <w:r>
        <w:rPr>
          <w:noProof/>
        </w:rPr>
        <w:fldChar w:fldCharType="end"/>
      </w:r>
    </w:p>
    <w:p w14:paraId="467C5C86" w14:textId="77777777" w:rsidR="007B1AA1" w:rsidRDefault="007B1AA1">
      <w:pPr>
        <w:pStyle w:val="TOC2"/>
        <w:rPr>
          <w:rFonts w:ascii="Times New Roman" w:hAnsi="Times New Roman"/>
          <w:noProof/>
          <w:sz w:val="24"/>
          <w:szCs w:val="24"/>
          <w:lang w:eastAsia="en-AU"/>
        </w:rPr>
      </w:pPr>
      <w:r w:rsidRPr="003420B7">
        <w:rPr>
          <w:rFonts w:cs="Calibri-Bold"/>
          <w:noProof/>
        </w:rPr>
        <w:t>Other contacts</w:t>
      </w:r>
      <w:r>
        <w:rPr>
          <w:noProof/>
        </w:rPr>
        <w:tab/>
      </w:r>
      <w:r>
        <w:rPr>
          <w:noProof/>
        </w:rPr>
        <w:fldChar w:fldCharType="begin"/>
      </w:r>
      <w:r>
        <w:rPr>
          <w:noProof/>
        </w:rPr>
        <w:instrText xml:space="preserve"> PAGEREF _Toc335998659 \h </w:instrText>
      </w:r>
      <w:r>
        <w:rPr>
          <w:noProof/>
        </w:rPr>
      </w:r>
      <w:r>
        <w:rPr>
          <w:noProof/>
        </w:rPr>
        <w:fldChar w:fldCharType="separate"/>
      </w:r>
      <w:r>
        <w:rPr>
          <w:noProof/>
        </w:rPr>
        <w:t>57</w:t>
      </w:r>
      <w:r>
        <w:rPr>
          <w:noProof/>
        </w:rPr>
        <w:fldChar w:fldCharType="end"/>
      </w:r>
    </w:p>
    <w:p w14:paraId="467C5C87" w14:textId="77777777" w:rsidR="00241552" w:rsidRPr="00302843" w:rsidRDefault="00241552" w:rsidP="009478E6">
      <w:pPr>
        <w:pStyle w:val="BodyText"/>
      </w:pPr>
      <w:r w:rsidRPr="00302843">
        <w:lastRenderedPageBreak/>
        <w:fldChar w:fldCharType="end"/>
      </w:r>
    </w:p>
    <w:p w14:paraId="467C5C88" w14:textId="77777777" w:rsidR="00327FEA" w:rsidRPr="00302843" w:rsidRDefault="00327FEA" w:rsidP="004B6520">
      <w:pPr>
        <w:pStyle w:val="Heading1"/>
      </w:pPr>
      <w:bookmarkStart w:id="1" w:name="_Toc335998574"/>
      <w:r w:rsidRPr="00302843">
        <w:t>Publisher information</w:t>
      </w:r>
      <w:bookmarkEnd w:id="1"/>
    </w:p>
    <w:p w14:paraId="467C5C89" w14:textId="77777777" w:rsidR="00241552" w:rsidRPr="00302843" w:rsidRDefault="00241552" w:rsidP="00241552">
      <w:pPr>
        <w:pStyle w:val="BodyText"/>
      </w:pPr>
      <w:r w:rsidRPr="00302843">
        <w:t>The guide was developed by:</w:t>
      </w:r>
    </w:p>
    <w:p w14:paraId="467C5C8A" w14:textId="77777777" w:rsidR="00241552" w:rsidRPr="00302843" w:rsidRDefault="00241552" w:rsidP="00241552">
      <w:pPr>
        <w:pStyle w:val="ListBullet"/>
      </w:pPr>
      <w:smartTag w:uri="urn:schemas-microsoft-com:office:smarttags" w:element="place">
        <w:smartTag w:uri="urn:schemas-microsoft-com:office:smarttags" w:element="State">
          <w:r w:rsidRPr="00302843">
            <w:t>Australian Capital Territory</w:t>
          </w:r>
        </w:smartTag>
      </w:smartTag>
      <w:r w:rsidRPr="00302843">
        <w:t xml:space="preserve"> Office of Regulatory Services</w:t>
      </w:r>
    </w:p>
    <w:p w14:paraId="467C5C8B" w14:textId="77777777" w:rsidR="00241552" w:rsidRPr="00302843" w:rsidRDefault="00241552" w:rsidP="00241552">
      <w:pPr>
        <w:pStyle w:val="ListBullet"/>
      </w:pPr>
      <w:r w:rsidRPr="00302843">
        <w:t>Australian Competition and Consumer Commission</w:t>
      </w:r>
    </w:p>
    <w:p w14:paraId="467C5C8C" w14:textId="77777777" w:rsidR="00241552" w:rsidRPr="00302843" w:rsidRDefault="00241552" w:rsidP="00241552">
      <w:pPr>
        <w:pStyle w:val="ListBullet"/>
      </w:pPr>
      <w:r w:rsidRPr="00302843">
        <w:t xml:space="preserve">Consumer Affairs and Fair Trading </w:t>
      </w:r>
      <w:smartTag w:uri="urn:schemas-microsoft-com:office:smarttags" w:element="place">
        <w:smartTag w:uri="urn:schemas-microsoft-com:office:smarttags" w:element="State">
          <w:r w:rsidRPr="00302843">
            <w:t>Tasmania</w:t>
          </w:r>
        </w:smartTag>
      </w:smartTag>
    </w:p>
    <w:p w14:paraId="467C5C8D" w14:textId="77777777" w:rsidR="00241552" w:rsidRPr="00302843" w:rsidRDefault="00241552" w:rsidP="00241552">
      <w:pPr>
        <w:pStyle w:val="ListBullet"/>
      </w:pPr>
      <w:r w:rsidRPr="00302843">
        <w:t xml:space="preserve">Consumer Affairs </w:t>
      </w:r>
      <w:smartTag w:uri="urn:schemas-microsoft-com:office:smarttags" w:element="place">
        <w:smartTag w:uri="urn:schemas-microsoft-com:office:smarttags" w:element="State">
          <w:r w:rsidRPr="00302843">
            <w:t>Victoria</w:t>
          </w:r>
        </w:smartTag>
      </w:smartTag>
    </w:p>
    <w:p w14:paraId="467C5C8E" w14:textId="77777777" w:rsidR="00241552" w:rsidRPr="00302843" w:rsidRDefault="00241552" w:rsidP="00241552">
      <w:pPr>
        <w:pStyle w:val="ListBullet"/>
      </w:pPr>
      <w:smartTag w:uri="urn:schemas-microsoft-com:office:smarttags" w:element="place">
        <w:smartTag w:uri="urn:schemas-microsoft-com:office:smarttags" w:element="State">
          <w:r w:rsidRPr="00302843">
            <w:t>New South Wales</w:t>
          </w:r>
        </w:smartTag>
      </w:smartTag>
      <w:r w:rsidRPr="00302843">
        <w:t xml:space="preserve"> Fair Trading</w:t>
      </w:r>
    </w:p>
    <w:p w14:paraId="467C5C8F" w14:textId="77777777" w:rsidR="00241552" w:rsidRPr="00302843" w:rsidRDefault="00241552" w:rsidP="00241552">
      <w:pPr>
        <w:pStyle w:val="ListBullet"/>
      </w:pPr>
      <w:r w:rsidRPr="00302843">
        <w:t xml:space="preserve">Office of Consumer and Business Services </w:t>
      </w:r>
      <w:smartTag w:uri="urn:schemas-microsoft-com:office:smarttags" w:element="place">
        <w:smartTag w:uri="urn:schemas-microsoft-com:office:smarttags" w:element="State">
          <w:r w:rsidRPr="00302843">
            <w:t>South Australia</w:t>
          </w:r>
        </w:smartTag>
      </w:smartTag>
    </w:p>
    <w:p w14:paraId="467C5C90" w14:textId="77777777" w:rsidR="00241552" w:rsidRPr="00302843" w:rsidRDefault="00241552" w:rsidP="00241552">
      <w:pPr>
        <w:pStyle w:val="ListBullet"/>
      </w:pPr>
      <w:smartTag w:uri="urn:schemas-microsoft-com:office:smarttags" w:element="place">
        <w:smartTag w:uri="urn:schemas-microsoft-com:office:smarttags" w:element="State">
          <w:r w:rsidRPr="00302843">
            <w:t>Queensland</w:t>
          </w:r>
        </w:smartTag>
      </w:smartTag>
      <w:r w:rsidRPr="00302843">
        <w:t xml:space="preserve"> Office of Fair Trading</w:t>
      </w:r>
    </w:p>
    <w:p w14:paraId="467C5C91" w14:textId="77777777" w:rsidR="00241552" w:rsidRPr="00302843" w:rsidRDefault="00241552" w:rsidP="00241552">
      <w:pPr>
        <w:pStyle w:val="ListBullet"/>
        <w:rPr>
          <w:rStyle w:val="Bold"/>
        </w:rPr>
      </w:pPr>
      <w:r w:rsidRPr="00302843">
        <w:t>Western Australia Department of Commerce, Consumer Protection</w:t>
      </w:r>
    </w:p>
    <w:p w14:paraId="467C5C92" w14:textId="77777777" w:rsidR="00241552" w:rsidRPr="00302843" w:rsidRDefault="00241552" w:rsidP="00327FEA">
      <w:pPr>
        <w:pStyle w:val="Heading2"/>
      </w:pPr>
      <w:bookmarkStart w:id="2" w:name="_Toc335998575"/>
      <w:r w:rsidRPr="00302843">
        <w:t>Copyright</w:t>
      </w:r>
      <w:bookmarkEnd w:id="2"/>
    </w:p>
    <w:p w14:paraId="467C5C93" w14:textId="77777777" w:rsidR="005E4351" w:rsidRDefault="005E4351" w:rsidP="005E4351">
      <w:pPr>
        <w:autoSpaceDE w:val="0"/>
        <w:autoSpaceDN w:val="0"/>
        <w:adjustRightInd w:val="0"/>
        <w:spacing w:after="0"/>
        <w:rPr>
          <w:rFonts w:cs="Calibri"/>
          <w:szCs w:val="20"/>
        </w:rPr>
      </w:pPr>
      <w:r>
        <w:rPr>
          <w:rFonts w:cs="Calibri"/>
          <w:szCs w:val="20"/>
        </w:rPr>
        <w:t>Copyright:</w:t>
      </w:r>
    </w:p>
    <w:p w14:paraId="467C5C94" w14:textId="77777777" w:rsidR="005E4351" w:rsidRDefault="005E4351" w:rsidP="005E4351">
      <w:pPr>
        <w:autoSpaceDE w:val="0"/>
        <w:autoSpaceDN w:val="0"/>
        <w:adjustRightInd w:val="0"/>
        <w:spacing w:after="0"/>
        <w:rPr>
          <w:rFonts w:cs="Calibri"/>
          <w:szCs w:val="20"/>
        </w:rPr>
      </w:pPr>
      <w:r>
        <w:rPr>
          <w:rFonts w:cs="Calibri"/>
          <w:szCs w:val="20"/>
        </w:rPr>
        <w:t>© Commonwealth of Australia 2012</w:t>
      </w:r>
    </w:p>
    <w:p w14:paraId="467C5C95" w14:textId="77777777" w:rsidR="005E4351" w:rsidRDefault="005E4351" w:rsidP="005E4351">
      <w:pPr>
        <w:pStyle w:val="BodyText"/>
        <w:rPr>
          <w:rFonts w:ascii="Times New Roman" w:hAnsi="Times New Roman"/>
          <w:lang w:val="en-US" w:eastAsia="en-US"/>
        </w:rPr>
      </w:pPr>
      <w:hyperlink r:id="rId7" w:history="1">
        <w:r>
          <w:rPr>
            <w:rFonts w:ascii="Times New Roman" w:hAnsi="Times New Roman"/>
            <w:lang w:val="en-US" w:eastAsia="en-US"/>
          </w:rPr>
          <w:pict w14:anchorId="467C6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reative Commons CC BY Licence symbol. Links to the Attribution 3.0 Unported page on the Creative Commons website." style="width:88pt;height:31pt">
              <v:imagedata r:id="rId8" o:title=""/>
            </v:shape>
          </w:pict>
        </w:r>
      </w:hyperlink>
    </w:p>
    <w:p w14:paraId="467C5C96" w14:textId="77777777" w:rsidR="005E4351" w:rsidRPr="00FC4BBF" w:rsidRDefault="005E4351" w:rsidP="005E4351">
      <w:pPr>
        <w:autoSpaceDE w:val="0"/>
        <w:autoSpaceDN w:val="0"/>
        <w:adjustRightInd w:val="0"/>
        <w:spacing w:after="0"/>
        <w:rPr>
          <w:rFonts w:cs="Calibri"/>
          <w:szCs w:val="20"/>
        </w:rPr>
      </w:pPr>
      <w:r>
        <w:rPr>
          <w:rFonts w:cs="Calibri"/>
          <w:szCs w:val="20"/>
        </w:rPr>
        <w:t xml:space="preserve">All material presented in this publication is provided under a Creative Commons Attribution 3.0 Australia licence. For more information, visit the </w:t>
      </w:r>
      <w:hyperlink r:id="rId9" w:history="1">
        <w:r>
          <w:rPr>
            <w:rFonts w:cs="Calibri"/>
            <w:color w:val="000DFF"/>
            <w:szCs w:val="20"/>
          </w:rPr>
          <w:t>Attribution 3.0 Australia (CC BY 3.0) page on the Creative Commons website</w:t>
        </w:r>
      </w:hyperlink>
      <w:r>
        <w:rPr>
          <w:rFonts w:cs="Calibri"/>
          <w:szCs w:val="20"/>
        </w:rPr>
        <w:t>.</w:t>
      </w:r>
    </w:p>
    <w:p w14:paraId="467C5C97" w14:textId="77777777" w:rsidR="005E4351" w:rsidRDefault="005E4351" w:rsidP="005E4351">
      <w:pPr>
        <w:autoSpaceDE w:val="0"/>
        <w:autoSpaceDN w:val="0"/>
        <w:adjustRightInd w:val="0"/>
        <w:spacing w:after="0"/>
        <w:rPr>
          <w:rFonts w:ascii="Verdana" w:hAnsi="Verdana" w:cs="Verdana"/>
        </w:rPr>
      </w:pPr>
      <w:r>
        <w:rPr>
          <w:rFonts w:cs="Calibri"/>
          <w:szCs w:val="20"/>
        </w:rPr>
        <w:t xml:space="preserve">The full legal code for the CC BY 3.0 AU licence is available on the </w:t>
      </w:r>
      <w:hyperlink r:id="rId10" w:history="1">
        <w:r>
          <w:rPr>
            <w:rFonts w:cs="Calibri"/>
            <w:color w:val="000DFF"/>
            <w:szCs w:val="20"/>
          </w:rPr>
          <w:t>Attribution 3.0 Unported page on the Creative Commons website</w:t>
        </w:r>
      </w:hyperlink>
      <w:r>
        <w:rPr>
          <w:rFonts w:cs="Calibri"/>
          <w:szCs w:val="20"/>
        </w:rPr>
        <w:t>.</w:t>
      </w:r>
    </w:p>
    <w:p w14:paraId="467C5C98" w14:textId="77777777" w:rsidR="00241552" w:rsidRPr="00302843" w:rsidRDefault="00241552" w:rsidP="00241552">
      <w:pPr>
        <w:pStyle w:val="BodyText"/>
      </w:pPr>
      <w:r w:rsidRPr="00302843">
        <w:t>ISBN 978-0-642-74816-4</w:t>
      </w:r>
    </w:p>
    <w:p w14:paraId="467C5C99" w14:textId="77777777" w:rsidR="00241552" w:rsidRPr="00302843" w:rsidRDefault="00241552" w:rsidP="004B6520">
      <w:pPr>
        <w:pStyle w:val="Heading1"/>
      </w:pPr>
      <w:bookmarkStart w:id="3" w:name="_Toc335998576"/>
      <w:r w:rsidRPr="00302843">
        <w:t>Introduction – About this guide</w:t>
      </w:r>
      <w:bookmarkEnd w:id="3"/>
    </w:p>
    <w:p w14:paraId="467C5C9A" w14:textId="77777777" w:rsidR="00241552" w:rsidRPr="00302843" w:rsidRDefault="00241552" w:rsidP="00241552">
      <w:pPr>
        <w:pStyle w:val="BodyText"/>
      </w:pPr>
      <w:r w:rsidRPr="00302843">
        <w:t xml:space="preserve">This </w:t>
      </w:r>
      <w:r w:rsidRPr="00302843">
        <w:rPr>
          <w:rStyle w:val="Italic"/>
        </w:rPr>
        <w:t>Product safety guide for business</w:t>
      </w:r>
      <w:r w:rsidRPr="00302843">
        <w:t xml:space="preserve"> has been designed to help you:</w:t>
      </w:r>
    </w:p>
    <w:p w14:paraId="467C5C9B" w14:textId="77777777" w:rsidR="00241552" w:rsidRPr="00302843" w:rsidRDefault="00241552" w:rsidP="00241552">
      <w:pPr>
        <w:pStyle w:val="ListBullet"/>
      </w:pPr>
      <w:r w:rsidRPr="00302843">
        <w:t xml:space="preserve">understand </w:t>
      </w:r>
      <w:smartTag w:uri="urn:schemas-microsoft-com:office:smarttags" w:element="place">
        <w:smartTag w:uri="urn:schemas-microsoft-com:office:smarttags" w:element="country-region">
          <w:r w:rsidRPr="00302843">
            <w:t>Australia</w:t>
          </w:r>
        </w:smartTag>
      </w:smartTag>
      <w:r w:rsidRPr="00302843">
        <w:t>’s national product safety laws</w:t>
      </w:r>
    </w:p>
    <w:p w14:paraId="467C5C9C" w14:textId="77777777" w:rsidR="00241552" w:rsidRPr="00302843" w:rsidRDefault="00241552" w:rsidP="00241552">
      <w:pPr>
        <w:pStyle w:val="ListBullet"/>
      </w:pPr>
      <w:r w:rsidRPr="00302843">
        <w:t>ensure you only sell products that comply with those laws.</w:t>
      </w:r>
    </w:p>
    <w:p w14:paraId="467C5C9D" w14:textId="77777777" w:rsidR="00241552" w:rsidRPr="00302843" w:rsidRDefault="00241552" w:rsidP="00241552">
      <w:pPr>
        <w:pStyle w:val="BodyText"/>
      </w:pPr>
      <w:r w:rsidRPr="00302843">
        <w:t>The guide provides information in simple language to help you understand some aspects of the law; for example, it shows some of the key requirements of bans and standards that apply to specific products. You must not rely on this book as a complete guide to complying with the law.</w:t>
      </w:r>
    </w:p>
    <w:p w14:paraId="467C5C9E" w14:textId="77777777" w:rsidR="00241552" w:rsidRPr="00302843" w:rsidRDefault="00241552" w:rsidP="00241552">
      <w:pPr>
        <w:pStyle w:val="BodyText"/>
      </w:pPr>
      <w:r w:rsidRPr="00302843">
        <w:t>Always check</w:t>
      </w:r>
      <w:r w:rsidR="007C4373" w:rsidRPr="00302843">
        <w:t xml:space="preserve"> the</w:t>
      </w:r>
      <w:r w:rsidRPr="00302843">
        <w:t xml:space="preserve"> </w:t>
      </w:r>
      <w:hyperlink r:id="rId11" w:history="1">
        <w:r w:rsidR="007C4373" w:rsidRPr="00302843">
          <w:rPr>
            <w:rStyle w:val="Hyperlink"/>
            <w:rFonts w:cs="Calibri-Bold"/>
          </w:rPr>
          <w:t>Product Safety Australia website</w:t>
        </w:r>
      </w:hyperlink>
      <w:r w:rsidRPr="00302843">
        <w:t xml:space="preserve"> for information about the law for a particular product.</w:t>
      </w:r>
    </w:p>
    <w:p w14:paraId="467C5C9F" w14:textId="77777777" w:rsidR="00241552" w:rsidRPr="00302843" w:rsidRDefault="00241552" w:rsidP="00241552">
      <w:pPr>
        <w:pStyle w:val="Heading2"/>
      </w:pPr>
      <w:bookmarkStart w:id="4" w:name="_Toc335998577"/>
      <w:r w:rsidRPr="00302843">
        <w:t>Your responsibility to know about changes to the law</w:t>
      </w:r>
      <w:bookmarkEnd w:id="4"/>
    </w:p>
    <w:p w14:paraId="467C5CA0" w14:textId="77777777" w:rsidR="00241552" w:rsidRPr="00302843" w:rsidRDefault="00241552" w:rsidP="00241552">
      <w:pPr>
        <w:pStyle w:val="BodyText"/>
      </w:pPr>
      <w:r w:rsidRPr="00302843">
        <w:t>The information in this guide is current at the date of publication; however, it is your responsibility to ensure you are informed and aware of changes to the law. To do this, you can:</w:t>
      </w:r>
    </w:p>
    <w:p w14:paraId="467C5CA1" w14:textId="77777777" w:rsidR="00241552" w:rsidRPr="00302843" w:rsidRDefault="00241552" w:rsidP="00241552">
      <w:pPr>
        <w:pStyle w:val="ListBullet"/>
      </w:pPr>
      <w:r w:rsidRPr="00302843">
        <w:t xml:space="preserve">check </w:t>
      </w:r>
      <w:r w:rsidR="007C4373" w:rsidRPr="00302843">
        <w:t xml:space="preserve">the </w:t>
      </w:r>
      <w:hyperlink r:id="rId12" w:history="1">
        <w:r w:rsidR="007C4373" w:rsidRPr="00302843">
          <w:rPr>
            <w:rStyle w:val="Hyperlink"/>
            <w:rFonts w:cs="Calibri-Bold"/>
          </w:rPr>
          <w:t>Product Safety Australia website</w:t>
        </w:r>
      </w:hyperlink>
      <w:r w:rsidR="007C4373" w:rsidRPr="00302843">
        <w:t xml:space="preserve"> </w:t>
      </w:r>
      <w:r w:rsidRPr="00302843">
        <w:t>for current safety warnings, bans and standards</w:t>
      </w:r>
    </w:p>
    <w:p w14:paraId="467C5CA2" w14:textId="77777777" w:rsidR="00241552" w:rsidRPr="00302843" w:rsidRDefault="00241552" w:rsidP="00241552">
      <w:pPr>
        <w:pStyle w:val="ListBullet"/>
      </w:pPr>
      <w:r w:rsidRPr="00302843">
        <w:t>register at</w:t>
      </w:r>
      <w:r w:rsidR="00402BE9" w:rsidRPr="00302843">
        <w:t xml:space="preserve"> the </w:t>
      </w:r>
      <w:hyperlink r:id="rId13" w:history="1">
        <w:r w:rsidR="00402BE9" w:rsidRPr="00302843">
          <w:rPr>
            <w:rStyle w:val="Hyperlink"/>
            <w:rFonts w:cs="Calibri-Bold"/>
          </w:rPr>
          <w:t>Product Safety Australia website</w:t>
        </w:r>
      </w:hyperlink>
      <w:r w:rsidRPr="00302843">
        <w:rPr>
          <w:rStyle w:val="Bold"/>
        </w:rPr>
        <w:t xml:space="preserve"> </w:t>
      </w:r>
      <w:r w:rsidRPr="00302843">
        <w:t>to receive email alerts about changes to product safety laws.</w:t>
      </w:r>
    </w:p>
    <w:p w14:paraId="467C5CA3" w14:textId="77777777" w:rsidR="00241552" w:rsidRPr="00302843" w:rsidRDefault="00241552" w:rsidP="00241552">
      <w:pPr>
        <w:pStyle w:val="Heading2"/>
      </w:pPr>
      <w:bookmarkStart w:id="5" w:name="_Toc335998578"/>
      <w:r w:rsidRPr="00302843">
        <w:t>Words used in this guide</w:t>
      </w:r>
      <w:bookmarkEnd w:id="5"/>
    </w:p>
    <w:p w14:paraId="467C5CA4" w14:textId="77777777" w:rsidR="00241552" w:rsidRPr="00302843" w:rsidRDefault="00241552" w:rsidP="00241552">
      <w:pPr>
        <w:pStyle w:val="BodyText"/>
      </w:pPr>
      <w:r w:rsidRPr="00302843">
        <w:t>In this guide:</w:t>
      </w:r>
    </w:p>
    <w:p w14:paraId="467C5CA5" w14:textId="77777777" w:rsidR="00241552" w:rsidRPr="00302843" w:rsidRDefault="00241552" w:rsidP="00241552">
      <w:pPr>
        <w:pStyle w:val="ListBullet"/>
      </w:pPr>
      <w:r w:rsidRPr="00302843">
        <w:rPr>
          <w:rStyle w:val="Bold"/>
        </w:rPr>
        <w:t>sell</w:t>
      </w:r>
      <w:r w:rsidRPr="00302843">
        <w:t xml:space="preserve"> means supply, offer to supply, manufacture, possess or have control of a product</w:t>
      </w:r>
    </w:p>
    <w:p w14:paraId="467C5CA6" w14:textId="77777777" w:rsidR="00241552" w:rsidRPr="00302843" w:rsidRDefault="00241552" w:rsidP="00241552">
      <w:pPr>
        <w:pStyle w:val="ListBullet"/>
      </w:pPr>
      <w:r w:rsidRPr="00302843">
        <w:rPr>
          <w:rStyle w:val="Bold"/>
        </w:rPr>
        <w:t>supplier</w:t>
      </w:r>
      <w:r w:rsidRPr="00302843">
        <w:t xml:space="preserve"> and </w:t>
      </w:r>
      <w:r w:rsidRPr="00302843">
        <w:rPr>
          <w:rStyle w:val="Bold"/>
        </w:rPr>
        <w:t>business</w:t>
      </w:r>
      <w:r w:rsidRPr="00302843">
        <w:t xml:space="preserve"> refer to manufacturers, importers, wholesalers and retailers of consumer products. All these types of businesses must comply with product safety laws</w:t>
      </w:r>
    </w:p>
    <w:p w14:paraId="467C5CA7" w14:textId="77777777" w:rsidR="00241552" w:rsidRPr="00302843" w:rsidRDefault="00241552" w:rsidP="00241552">
      <w:pPr>
        <w:pStyle w:val="ListBullet"/>
      </w:pPr>
      <w:r w:rsidRPr="00302843">
        <w:t xml:space="preserve">a </w:t>
      </w:r>
      <w:r w:rsidRPr="00302843">
        <w:rPr>
          <w:rStyle w:val="Bold"/>
        </w:rPr>
        <w:t>business</w:t>
      </w:r>
      <w:r w:rsidRPr="00302843">
        <w:t xml:space="preserve"> can be one person or a company. Product safety laws apply to your business regardless of your business structure; that is, whether you are a sole trader, partnership, corporation, co-operative or other type of business entity.</w:t>
      </w:r>
    </w:p>
    <w:p w14:paraId="467C5CA8" w14:textId="77777777" w:rsidR="00241552" w:rsidRPr="00302843" w:rsidRDefault="00241552" w:rsidP="004B6520">
      <w:pPr>
        <w:pStyle w:val="Heading1"/>
      </w:pPr>
      <w:bookmarkStart w:id="6" w:name="_Toc335998579"/>
      <w:r w:rsidRPr="00302843">
        <w:t xml:space="preserve">Product safety in </w:t>
      </w:r>
      <w:smartTag w:uri="urn:schemas-microsoft-com:office:smarttags" w:element="place">
        <w:smartTag w:uri="urn:schemas-microsoft-com:office:smarttags" w:element="country-region">
          <w:r w:rsidRPr="00302843">
            <w:t>Australia</w:t>
          </w:r>
        </w:smartTag>
      </w:smartTag>
      <w:bookmarkEnd w:id="6"/>
    </w:p>
    <w:p w14:paraId="467C5CA9" w14:textId="77777777" w:rsidR="00241552" w:rsidRPr="00302843" w:rsidRDefault="00241552" w:rsidP="00241552">
      <w:pPr>
        <w:pStyle w:val="Heading2"/>
      </w:pPr>
      <w:bookmarkStart w:id="7" w:name="_Toc335998580"/>
      <w:r w:rsidRPr="00302843">
        <w:t>Your responsibilities</w:t>
      </w:r>
      <w:bookmarkEnd w:id="7"/>
    </w:p>
    <w:p w14:paraId="467C5CAA" w14:textId="77777777" w:rsidR="00241552" w:rsidRPr="00302843" w:rsidRDefault="00241552" w:rsidP="00241552">
      <w:pPr>
        <w:pStyle w:val="BodyText"/>
      </w:pPr>
      <w:r w:rsidRPr="00302843">
        <w:t>You must make sure the products you sell comply with product safety laws.</w:t>
      </w:r>
    </w:p>
    <w:p w14:paraId="467C5CAB" w14:textId="77777777" w:rsidR="00241552" w:rsidRPr="00302843" w:rsidRDefault="00241552" w:rsidP="00241552">
      <w:pPr>
        <w:pStyle w:val="BodyText"/>
      </w:pPr>
      <w:r w:rsidRPr="00302843">
        <w:t>If you sell unsafe products, you risk:</w:t>
      </w:r>
    </w:p>
    <w:p w14:paraId="467C5CAC" w14:textId="77777777" w:rsidR="00241552" w:rsidRPr="00302843" w:rsidRDefault="00241552" w:rsidP="00241552">
      <w:pPr>
        <w:pStyle w:val="ListBullet"/>
      </w:pPr>
      <w:r w:rsidRPr="00302843">
        <w:t>those products harming your customers</w:t>
      </w:r>
    </w:p>
    <w:p w14:paraId="467C5CAD" w14:textId="77777777" w:rsidR="00241552" w:rsidRPr="00302843" w:rsidRDefault="00241552" w:rsidP="00241552">
      <w:pPr>
        <w:pStyle w:val="ListBullet"/>
      </w:pPr>
      <w:r w:rsidRPr="00302843">
        <w:t>having those products seized</w:t>
      </w:r>
    </w:p>
    <w:p w14:paraId="467C5CAE" w14:textId="77777777" w:rsidR="00241552" w:rsidRPr="00302843" w:rsidRDefault="00241552" w:rsidP="00241552">
      <w:pPr>
        <w:pStyle w:val="ListBullet"/>
      </w:pPr>
      <w:r w:rsidRPr="00302843">
        <w:t>having to conduct a recall</w:t>
      </w:r>
    </w:p>
    <w:p w14:paraId="467C5CAF" w14:textId="77777777" w:rsidR="00241552" w:rsidRPr="00302843" w:rsidRDefault="00241552" w:rsidP="00241552">
      <w:pPr>
        <w:pStyle w:val="ListBullet"/>
      </w:pPr>
      <w:r w:rsidRPr="00302843">
        <w:t>being fined or taken to court</w:t>
      </w:r>
    </w:p>
    <w:p w14:paraId="467C5CB0" w14:textId="77777777" w:rsidR="00241552" w:rsidRPr="00302843" w:rsidRDefault="00241552" w:rsidP="00241552">
      <w:pPr>
        <w:pStyle w:val="ListBullet"/>
      </w:pPr>
      <w:r w:rsidRPr="00302843">
        <w:t>getting a bad reputation.</w:t>
      </w:r>
    </w:p>
    <w:p w14:paraId="467C5CB1" w14:textId="77777777" w:rsidR="00241552" w:rsidRPr="004B6520" w:rsidRDefault="00241552" w:rsidP="004B6520">
      <w:pPr>
        <w:pStyle w:val="Heading3"/>
      </w:pPr>
      <w:r w:rsidRPr="004B6520">
        <w:t>How can I make sure my products are safe?</w:t>
      </w:r>
    </w:p>
    <w:p w14:paraId="467C5CB2" w14:textId="77777777" w:rsidR="00241552" w:rsidRPr="00302843" w:rsidRDefault="00241552" w:rsidP="00241552">
      <w:pPr>
        <w:pStyle w:val="ListBullet"/>
      </w:pPr>
      <w:r w:rsidRPr="00302843">
        <w:t>Use this guide to understand which products are banned or restricted, and the types of requirements they must comply with.</w:t>
      </w:r>
    </w:p>
    <w:p w14:paraId="467C5CB3" w14:textId="77777777" w:rsidR="00241552" w:rsidRPr="00302843" w:rsidRDefault="00241552" w:rsidP="00241552">
      <w:pPr>
        <w:pStyle w:val="ListBullet"/>
      </w:pPr>
      <w:r w:rsidRPr="00302843">
        <w:t>If you plan to sell a product that has a mandatory safety standard, ask your supplier for proof it has been tested to meet the relevant standard. See ‘Testing’ in the next section of this guide.</w:t>
      </w:r>
    </w:p>
    <w:p w14:paraId="467C5CB4" w14:textId="77777777" w:rsidR="00241552" w:rsidRPr="00302843" w:rsidRDefault="00241552" w:rsidP="00241552">
      <w:pPr>
        <w:pStyle w:val="ListBullet"/>
      </w:pPr>
      <w:r w:rsidRPr="00302843">
        <w:t xml:space="preserve">Register </w:t>
      </w:r>
      <w:r w:rsidR="00634C3F" w:rsidRPr="00302843">
        <w:t xml:space="preserve">at </w:t>
      </w:r>
      <w:r w:rsidR="007C4373" w:rsidRPr="00302843">
        <w:t xml:space="preserve">the </w:t>
      </w:r>
      <w:hyperlink r:id="rId14" w:history="1">
        <w:r w:rsidR="007C4373" w:rsidRPr="00302843">
          <w:rPr>
            <w:rStyle w:val="Hyperlink"/>
            <w:rFonts w:cs="Calibri-Bold"/>
          </w:rPr>
          <w:t>Product Safety Australia website</w:t>
        </w:r>
      </w:hyperlink>
      <w:r w:rsidR="007C4373" w:rsidRPr="00302843">
        <w:t xml:space="preserve"> </w:t>
      </w:r>
      <w:r w:rsidRPr="00302843">
        <w:t>to receive email alerts about product safety laws. These laws change as new products come on to the market and hazards are identified.</w:t>
      </w:r>
    </w:p>
    <w:p w14:paraId="467C5CB5" w14:textId="77777777" w:rsidR="00241552" w:rsidRPr="00302843" w:rsidRDefault="00241552" w:rsidP="00241552">
      <w:pPr>
        <w:pStyle w:val="ListBullet"/>
      </w:pPr>
      <w:r w:rsidRPr="00302843">
        <w:t>Register at</w:t>
      </w:r>
      <w:r w:rsidR="000E21CC" w:rsidRPr="00302843">
        <w:t xml:space="preserve"> the</w:t>
      </w:r>
      <w:r w:rsidRPr="00302843">
        <w:t xml:space="preserve"> </w:t>
      </w:r>
      <w:hyperlink r:id="rId15" w:history="1">
        <w:r w:rsidR="000E21CC" w:rsidRPr="00302843">
          <w:rPr>
            <w:rStyle w:val="Hyperlink"/>
            <w:rFonts w:cs="Calibri-Bold"/>
          </w:rPr>
          <w:t>Product Safety Recalls Australia website</w:t>
        </w:r>
      </w:hyperlink>
      <w:r w:rsidRPr="00302843">
        <w:t xml:space="preserve"> to receive email alerts about product recalls.</w:t>
      </w:r>
    </w:p>
    <w:p w14:paraId="467C5CB6" w14:textId="77777777" w:rsidR="00241552" w:rsidRPr="00302843" w:rsidRDefault="00241552" w:rsidP="00241552">
      <w:pPr>
        <w:pStyle w:val="ListBullet"/>
      </w:pPr>
      <w:r w:rsidRPr="00302843">
        <w:t>Contact your state or territory consumer protection agency for advice. See ‘Contacts’ inside the back cover of this guide.</w:t>
      </w:r>
    </w:p>
    <w:p w14:paraId="467C5CB7" w14:textId="77777777" w:rsidR="00241552" w:rsidRPr="00302843" w:rsidRDefault="00241552" w:rsidP="004B6520">
      <w:pPr>
        <w:pStyle w:val="Heading3"/>
      </w:pPr>
      <w:bookmarkStart w:id="8" w:name="Testing"/>
      <w:bookmarkStart w:id="9" w:name="_Testing_1"/>
      <w:bookmarkStart w:id="10" w:name="_Testing_2"/>
      <w:bookmarkEnd w:id="8"/>
      <w:bookmarkEnd w:id="9"/>
      <w:bookmarkEnd w:id="10"/>
      <w:r w:rsidRPr="00302843">
        <w:t>Testing</w:t>
      </w:r>
    </w:p>
    <w:p w14:paraId="467C5CB8" w14:textId="77777777" w:rsidR="00241552" w:rsidRPr="00302843" w:rsidRDefault="00241552" w:rsidP="00241552">
      <w:pPr>
        <w:pStyle w:val="BodyText"/>
      </w:pPr>
      <w:r w:rsidRPr="00302843">
        <w:t>Some product safety laws have requirements that you can check yourself; for example, a warning label on the packaging, or a simple measurement. Where possible, these requirements are included in this guide.</w:t>
      </w:r>
    </w:p>
    <w:p w14:paraId="467C5CB9" w14:textId="77777777" w:rsidR="00241552" w:rsidRPr="00302843" w:rsidRDefault="00241552" w:rsidP="00241552">
      <w:pPr>
        <w:pStyle w:val="BodyText"/>
      </w:pPr>
      <w:r w:rsidRPr="00302843">
        <w:t>However, some product safety requirements can only be checked by a specialist testing laboratory; for example, how much lead a product contains, or whether it meets a particular level of strength and durability.</w:t>
      </w:r>
    </w:p>
    <w:p w14:paraId="467C5CBA" w14:textId="77777777" w:rsidR="00241552" w:rsidRPr="00302843" w:rsidRDefault="00241552" w:rsidP="00241552">
      <w:pPr>
        <w:pStyle w:val="BodyText"/>
      </w:pPr>
      <w:r w:rsidRPr="00302843">
        <w:t>It is important to:</w:t>
      </w:r>
    </w:p>
    <w:p w14:paraId="467C5CBB" w14:textId="77777777" w:rsidR="00241552" w:rsidRPr="00302843" w:rsidRDefault="00241552" w:rsidP="00241552">
      <w:pPr>
        <w:pStyle w:val="ListBullet"/>
      </w:pPr>
      <w:r w:rsidRPr="00302843">
        <w:t>read the information about the product on</w:t>
      </w:r>
      <w:r w:rsidR="007C4373" w:rsidRPr="00302843">
        <w:t xml:space="preserve"> the </w:t>
      </w:r>
      <w:hyperlink r:id="rId16" w:history="1">
        <w:r w:rsidR="007C4373" w:rsidRPr="00302843">
          <w:rPr>
            <w:rStyle w:val="Hyperlink"/>
            <w:rFonts w:cs="Calibri-Bold"/>
          </w:rPr>
          <w:t>Product Safety Australia website</w:t>
        </w:r>
      </w:hyperlink>
      <w:r w:rsidRPr="00302843">
        <w:t>, including the relevant consumer protection notice or regulation. This will help you determine whether testing is required</w:t>
      </w:r>
    </w:p>
    <w:p w14:paraId="467C5CBC" w14:textId="77777777" w:rsidR="00241552" w:rsidRPr="00302843" w:rsidRDefault="00241552" w:rsidP="00241552">
      <w:pPr>
        <w:pStyle w:val="ListBullet"/>
      </w:pPr>
      <w:r w:rsidRPr="00302843">
        <w:t>ask your suppliers for copies of test reports from an accredited testing laboratory. If they cannot provide these, you may need to commission a laboratory to test the product for you. You should always confirm that the product has been tested against the relevant standard.</w:t>
      </w:r>
    </w:p>
    <w:p w14:paraId="467C5CBD" w14:textId="77777777" w:rsidR="00241552" w:rsidRPr="00302843" w:rsidRDefault="00241552" w:rsidP="00241552">
      <w:pPr>
        <w:pStyle w:val="BodyText"/>
      </w:pPr>
      <w:r w:rsidRPr="00302843">
        <w:t xml:space="preserve">For more about testing, see </w:t>
      </w:r>
      <w:r w:rsidRPr="00302843">
        <w:rPr>
          <w:rStyle w:val="Italic"/>
        </w:rPr>
        <w:t>Product safety: A guide to testing</w:t>
      </w:r>
      <w:r w:rsidRPr="00302843">
        <w:t>, available from</w:t>
      </w:r>
      <w:r w:rsidR="007C4373" w:rsidRPr="00302843">
        <w:t xml:space="preserve"> the </w:t>
      </w:r>
      <w:hyperlink r:id="rId17" w:history="1">
        <w:r w:rsidR="007C4373" w:rsidRPr="00302843">
          <w:rPr>
            <w:rStyle w:val="Hyperlink"/>
            <w:rFonts w:cs="Calibri-Bold"/>
          </w:rPr>
          <w:t>Product Safety Australia website</w:t>
        </w:r>
      </w:hyperlink>
      <w:r w:rsidRPr="00302843">
        <w:t>.</w:t>
      </w:r>
    </w:p>
    <w:p w14:paraId="467C5CBE" w14:textId="77777777" w:rsidR="00241552" w:rsidRPr="00302843" w:rsidRDefault="00241552" w:rsidP="004B6520">
      <w:pPr>
        <w:pStyle w:val="Heading3"/>
      </w:pPr>
      <w:r w:rsidRPr="00302843">
        <w:t>Exporting products</w:t>
      </w:r>
    </w:p>
    <w:p w14:paraId="467C5CBF" w14:textId="77777777" w:rsidR="00241552" w:rsidRPr="00302843" w:rsidRDefault="00241552" w:rsidP="00241552">
      <w:pPr>
        <w:pStyle w:val="BodyText"/>
      </w:pPr>
      <w:r w:rsidRPr="00302843">
        <w:t>Special rules apply to consumer products that are supplied for export only. If you export products, you should seek independent legal advice about your product safety responsibilities.</w:t>
      </w:r>
    </w:p>
    <w:p w14:paraId="467C5CC0" w14:textId="77777777" w:rsidR="00241552" w:rsidRPr="00302843" w:rsidRDefault="0091193D" w:rsidP="004B6520">
      <w:pPr>
        <w:pStyle w:val="Heading3"/>
        <w:rPr>
          <w:rStyle w:val="Bold"/>
          <w:b/>
        </w:rPr>
      </w:pPr>
      <w:r w:rsidRPr="00302843">
        <w:rPr>
          <w:rStyle w:val="Bold"/>
          <w:b/>
        </w:rPr>
        <w:t>Frequently asked questions</w:t>
      </w:r>
    </w:p>
    <w:p w14:paraId="467C5CC1" w14:textId="77777777" w:rsidR="00241552" w:rsidRPr="00302843" w:rsidRDefault="00241552" w:rsidP="00241552">
      <w:pPr>
        <w:pStyle w:val="BodyText"/>
        <w:rPr>
          <w:rStyle w:val="Bold"/>
        </w:rPr>
      </w:pPr>
      <w:r w:rsidRPr="00302843">
        <w:rPr>
          <w:rStyle w:val="Bold"/>
        </w:rPr>
        <w:t>Does the government approve products before they go on the market?</w:t>
      </w:r>
    </w:p>
    <w:p w14:paraId="467C5CC2" w14:textId="77777777" w:rsidR="00241552" w:rsidRPr="00302843" w:rsidRDefault="00241552" w:rsidP="00241552">
      <w:pPr>
        <w:pStyle w:val="BodyText"/>
      </w:pPr>
      <w:r w:rsidRPr="00302843">
        <w:t>No. Government agencies may test some products as part of product safety surveys, but businesses are responsible for ensuring the products they sell comply with product safety laws.</w:t>
      </w:r>
    </w:p>
    <w:p w14:paraId="467C5CC3" w14:textId="77777777" w:rsidR="00241552" w:rsidRPr="00302843" w:rsidRDefault="00241552" w:rsidP="00241552">
      <w:pPr>
        <w:pStyle w:val="BodyText"/>
        <w:rPr>
          <w:rStyle w:val="Bold"/>
        </w:rPr>
      </w:pPr>
      <w:r w:rsidRPr="00302843">
        <w:rPr>
          <w:rStyle w:val="Bold"/>
        </w:rPr>
        <w:t xml:space="preserve">If a product has been imported into </w:t>
      </w:r>
      <w:smartTag w:uri="urn:schemas-microsoft-com:office:smarttags" w:element="place">
        <w:smartTag w:uri="urn:schemas-microsoft-com:office:smarttags" w:element="country-region">
          <w:r w:rsidRPr="00302843">
            <w:rPr>
              <w:rStyle w:val="Bold"/>
            </w:rPr>
            <w:t>Australia</w:t>
          </w:r>
        </w:smartTag>
      </w:smartTag>
      <w:r w:rsidRPr="00302843">
        <w:rPr>
          <w:rStyle w:val="Bold"/>
        </w:rPr>
        <w:t>, does that mean it complies with product safety laws?</w:t>
      </w:r>
    </w:p>
    <w:p w14:paraId="467C5CC4" w14:textId="77777777" w:rsidR="00241552" w:rsidRPr="00302843" w:rsidRDefault="00241552" w:rsidP="00241552">
      <w:pPr>
        <w:pStyle w:val="BodyText"/>
      </w:pPr>
      <w:r w:rsidRPr="00302843">
        <w:t>No. Imported products have not necessarily been checked for compliance with these laws, even if they have been cleared by Australian Customs. Businesses are responsible for making sure the products they sell comply with product safety laws.</w:t>
      </w:r>
    </w:p>
    <w:p w14:paraId="467C5CC5" w14:textId="77777777" w:rsidR="00241552" w:rsidRPr="00302843" w:rsidRDefault="00241552" w:rsidP="00241552">
      <w:pPr>
        <w:pStyle w:val="BodyText"/>
        <w:rPr>
          <w:rStyle w:val="Bold"/>
        </w:rPr>
      </w:pPr>
      <w:r w:rsidRPr="00302843">
        <w:rPr>
          <w:rStyle w:val="Bold"/>
        </w:rPr>
        <w:t xml:space="preserve">If a product has a Standards </w:t>
      </w:r>
      <w:smartTag w:uri="urn:schemas-microsoft-com:office:smarttags" w:element="place">
        <w:smartTag w:uri="urn:schemas-microsoft-com:office:smarttags" w:element="country-region">
          <w:r w:rsidRPr="00302843">
            <w:rPr>
              <w:rStyle w:val="Bold"/>
            </w:rPr>
            <w:t>Australia</w:t>
          </w:r>
        </w:smartTag>
      </w:smartTag>
      <w:r w:rsidRPr="00302843">
        <w:rPr>
          <w:rStyle w:val="Bold"/>
        </w:rPr>
        <w:t xml:space="preserve"> sticker or tag, does that mean it complies with product safety laws?</w:t>
      </w:r>
    </w:p>
    <w:p w14:paraId="467C5CC6" w14:textId="77777777" w:rsidR="00241552" w:rsidRPr="00302843" w:rsidRDefault="00241552" w:rsidP="00241552">
      <w:pPr>
        <w:pStyle w:val="BodyText"/>
      </w:pPr>
      <w:r w:rsidRPr="00302843">
        <w:t>A sticker or tag means the product meets the requirements of a Standards Australia standard. Sometimes these are the same as the requirements of a product safety law</w:t>
      </w:r>
      <w:r w:rsidR="007C4373" w:rsidRPr="00302843">
        <w:t xml:space="preserve"> </w:t>
      </w:r>
      <w:r w:rsidRPr="00302843">
        <w:t>(for example, a ban or mandatory standard). However, you still need to check what the law says, as there may be differences.</w:t>
      </w:r>
    </w:p>
    <w:p w14:paraId="467C5CC7" w14:textId="77777777" w:rsidR="00241552" w:rsidRPr="00302843" w:rsidRDefault="00241552" w:rsidP="00241552">
      <w:pPr>
        <w:pStyle w:val="Heading2"/>
      </w:pPr>
      <w:bookmarkStart w:id="11" w:name="_Toc335998581"/>
      <w:r w:rsidRPr="00302843">
        <w:t>Where to get help</w:t>
      </w:r>
      <w:bookmarkEnd w:id="11"/>
    </w:p>
    <w:p w14:paraId="467C5CC8" w14:textId="77777777" w:rsidR="00241552" w:rsidRPr="00302843" w:rsidRDefault="00241552" w:rsidP="00241552">
      <w:pPr>
        <w:pStyle w:val="BodyText"/>
      </w:pPr>
      <w:r w:rsidRPr="00302843">
        <w:t xml:space="preserve">The government agencies that regulate product safety in </w:t>
      </w:r>
      <w:smartTag w:uri="urn:schemas-microsoft-com:office:smarttags" w:element="place">
        <w:smartTag w:uri="urn:schemas-microsoft-com:office:smarttags" w:element="country-region">
          <w:r w:rsidRPr="00302843">
            <w:t>Australia</w:t>
          </w:r>
        </w:smartTag>
      </w:smartTag>
      <w:r w:rsidRPr="00302843">
        <w:t xml:space="preserve"> are:</w:t>
      </w:r>
    </w:p>
    <w:p w14:paraId="467C5CC9" w14:textId="77777777" w:rsidR="00241552" w:rsidRPr="00302843" w:rsidRDefault="00241552" w:rsidP="00241552">
      <w:pPr>
        <w:pStyle w:val="ListBullet"/>
      </w:pPr>
      <w:r w:rsidRPr="00302843">
        <w:t>the Australian Competition and Consumer Commission (ACCC)</w:t>
      </w:r>
    </w:p>
    <w:p w14:paraId="467C5CCA" w14:textId="77777777" w:rsidR="00241552" w:rsidRPr="00302843" w:rsidRDefault="00241552" w:rsidP="00241552">
      <w:pPr>
        <w:pStyle w:val="ListBullet"/>
      </w:pPr>
      <w:r w:rsidRPr="00302843">
        <w:t>consumer protection agencies in each state and territory.</w:t>
      </w:r>
    </w:p>
    <w:p w14:paraId="467C5CCB" w14:textId="77777777" w:rsidR="00241552" w:rsidRPr="00302843" w:rsidRDefault="00241552" w:rsidP="00241552">
      <w:pPr>
        <w:pStyle w:val="BodyText"/>
      </w:pPr>
      <w:r w:rsidRPr="00302843">
        <w:t>These agencies:</w:t>
      </w:r>
    </w:p>
    <w:p w14:paraId="467C5CCC" w14:textId="77777777" w:rsidR="00241552" w:rsidRPr="00302843" w:rsidRDefault="00241552" w:rsidP="00241552">
      <w:pPr>
        <w:pStyle w:val="ListBullet"/>
      </w:pPr>
      <w:r w:rsidRPr="00302843">
        <w:t>inform and advise business and consumers about product safety</w:t>
      </w:r>
    </w:p>
    <w:p w14:paraId="467C5CCD" w14:textId="77777777" w:rsidR="00241552" w:rsidRPr="00302843" w:rsidRDefault="00241552" w:rsidP="00241552">
      <w:pPr>
        <w:pStyle w:val="ListBullet"/>
      </w:pPr>
      <w:r w:rsidRPr="00302843">
        <w:t>help businesses comply with the law</w:t>
      </w:r>
    </w:p>
    <w:p w14:paraId="467C5CCE" w14:textId="77777777" w:rsidR="00241552" w:rsidRPr="00302843" w:rsidRDefault="00241552" w:rsidP="00241552">
      <w:pPr>
        <w:pStyle w:val="ListBullet"/>
      </w:pPr>
      <w:r w:rsidRPr="00302843">
        <w:t>monitor the marketplace for product safety issues</w:t>
      </w:r>
    </w:p>
    <w:p w14:paraId="467C5CCF" w14:textId="77777777" w:rsidR="00241552" w:rsidRPr="00302843" w:rsidRDefault="00241552" w:rsidP="00241552">
      <w:pPr>
        <w:pStyle w:val="ListBullet"/>
      </w:pPr>
      <w:r w:rsidRPr="00302843">
        <w:t>work with business and industry groups to make products safe</w:t>
      </w:r>
    </w:p>
    <w:p w14:paraId="467C5CD0" w14:textId="77777777" w:rsidR="00241552" w:rsidRPr="00302843" w:rsidRDefault="00241552" w:rsidP="00241552">
      <w:pPr>
        <w:pStyle w:val="ListBullet"/>
      </w:pPr>
      <w:r w:rsidRPr="00302843">
        <w:t>create new laws where necessary</w:t>
      </w:r>
    </w:p>
    <w:p w14:paraId="467C5CD1" w14:textId="77777777" w:rsidR="00241552" w:rsidRPr="00302843" w:rsidRDefault="00241552" w:rsidP="00241552">
      <w:pPr>
        <w:pStyle w:val="ListBullet"/>
      </w:pPr>
      <w:r w:rsidRPr="00302843">
        <w:t>enforce the law.</w:t>
      </w:r>
    </w:p>
    <w:p w14:paraId="467C5CD2" w14:textId="77777777" w:rsidR="00241552" w:rsidRPr="00302843" w:rsidRDefault="00241552" w:rsidP="00241552">
      <w:pPr>
        <w:pStyle w:val="BodyText"/>
      </w:pPr>
      <w:r w:rsidRPr="00302843">
        <w:t>If you have a question or concern about product safety in your business, contact the ACCC or your state or territory consumer protection agency for help. See ‘Contacts’ inside the back cover of this guide.</w:t>
      </w:r>
    </w:p>
    <w:p w14:paraId="467C5CD3" w14:textId="77777777" w:rsidR="00241552" w:rsidRPr="00302843" w:rsidRDefault="00241552" w:rsidP="00241552">
      <w:pPr>
        <w:pStyle w:val="BodyText"/>
      </w:pPr>
      <w:r w:rsidRPr="00302843">
        <w:t xml:space="preserve">Some specific types of products are covered by other government authorities – for example, food safety is regulated by Food Standards Australia New Zealand. For a list of products and the relevant authorities, visit </w:t>
      </w:r>
      <w:r w:rsidR="007C4373" w:rsidRPr="00302843">
        <w:t xml:space="preserve">the </w:t>
      </w:r>
      <w:hyperlink r:id="rId18" w:history="1">
        <w:r w:rsidR="007C4373" w:rsidRPr="00302843">
          <w:rPr>
            <w:rStyle w:val="Hyperlink"/>
            <w:rFonts w:cs="Calibri-Bold"/>
          </w:rPr>
          <w:t>Product Safety Australia website</w:t>
        </w:r>
      </w:hyperlink>
      <w:r w:rsidRPr="00302843">
        <w:t>.</w:t>
      </w:r>
    </w:p>
    <w:p w14:paraId="467C5CD4" w14:textId="77777777" w:rsidR="00241552" w:rsidRPr="00302843" w:rsidRDefault="00241552" w:rsidP="00241552">
      <w:pPr>
        <w:pStyle w:val="Heading2"/>
      </w:pPr>
      <w:bookmarkStart w:id="12" w:name="_Toc335998582"/>
      <w:r w:rsidRPr="00302843">
        <w:t>National product safety laws</w:t>
      </w:r>
      <w:bookmarkEnd w:id="12"/>
    </w:p>
    <w:p w14:paraId="467C5CD5" w14:textId="77777777" w:rsidR="00241552" w:rsidRPr="00302843" w:rsidRDefault="00241552" w:rsidP="00241552">
      <w:pPr>
        <w:pStyle w:val="BodyText"/>
      </w:pPr>
      <w:r w:rsidRPr="00302843">
        <w:t>The Australian Consumer Law (ACL) is a national, state and territory law that became effective on 1 January 2011.</w:t>
      </w:r>
    </w:p>
    <w:p w14:paraId="467C5CD6" w14:textId="77777777" w:rsidR="00241552" w:rsidRPr="00302843" w:rsidRDefault="00241552" w:rsidP="00241552">
      <w:pPr>
        <w:pStyle w:val="BodyText"/>
      </w:pPr>
      <w:r w:rsidRPr="00302843">
        <w:t>The ACL includes product safety laws applying to:</w:t>
      </w:r>
    </w:p>
    <w:p w14:paraId="467C5CD7" w14:textId="77777777" w:rsidR="00241552" w:rsidRPr="00302843" w:rsidRDefault="00241552" w:rsidP="00241552">
      <w:pPr>
        <w:pStyle w:val="ListBullet"/>
      </w:pPr>
      <w:r w:rsidRPr="00302843">
        <w:rPr>
          <w:rStyle w:val="Bold"/>
        </w:rPr>
        <w:t>consumer products</w:t>
      </w:r>
      <w:r w:rsidRPr="00302843">
        <w:t xml:space="preserve"> – things intended for or likely to be used for personal, domestic or household use or consumption</w:t>
      </w:r>
    </w:p>
    <w:p w14:paraId="467C5CD8" w14:textId="77777777" w:rsidR="00241552" w:rsidRPr="00302843" w:rsidRDefault="00241552" w:rsidP="00241552">
      <w:pPr>
        <w:pStyle w:val="ListBullet"/>
      </w:pPr>
      <w:r w:rsidRPr="00302843">
        <w:rPr>
          <w:rStyle w:val="Bold"/>
        </w:rPr>
        <w:t>product-related services</w:t>
      </w:r>
      <w:r w:rsidRPr="00302843">
        <w:t xml:space="preserve"> – services related to consumer products; for example, installation, maintenance, repair, cleaning, assembly or delivery.</w:t>
      </w:r>
    </w:p>
    <w:p w14:paraId="467C5CD9" w14:textId="77777777" w:rsidR="00241552" w:rsidRPr="00302843" w:rsidRDefault="00241552" w:rsidP="00241552">
      <w:pPr>
        <w:pStyle w:val="BodyText"/>
      </w:pPr>
      <w:r w:rsidRPr="00302843">
        <w:t>The ACL allows Australian governments to regulate consumer products by:</w:t>
      </w:r>
    </w:p>
    <w:p w14:paraId="467C5CDA" w14:textId="77777777" w:rsidR="00241552" w:rsidRPr="00302843" w:rsidRDefault="00241552" w:rsidP="00241552">
      <w:pPr>
        <w:pStyle w:val="ListBullet"/>
      </w:pPr>
      <w:r w:rsidRPr="00302843">
        <w:t>issuing safety warning notices</w:t>
      </w:r>
    </w:p>
    <w:p w14:paraId="467C5CDB" w14:textId="77777777" w:rsidR="00241552" w:rsidRPr="00302843" w:rsidRDefault="00241552" w:rsidP="00241552">
      <w:pPr>
        <w:pStyle w:val="ListBullet"/>
      </w:pPr>
      <w:r w:rsidRPr="00302843">
        <w:t>banning products, either on an interim (states, territories or Commonwealth) or permanent basis (Commonwealth only)</w:t>
      </w:r>
    </w:p>
    <w:p w14:paraId="467C5CDC" w14:textId="77777777" w:rsidR="00241552" w:rsidRPr="00302843" w:rsidRDefault="00241552" w:rsidP="00241552">
      <w:pPr>
        <w:pStyle w:val="ListBullet"/>
      </w:pPr>
      <w:r w:rsidRPr="00302843">
        <w:t>imposing mandatory safety standards (Commonwealth only)</w:t>
      </w:r>
    </w:p>
    <w:p w14:paraId="467C5CDD" w14:textId="77777777" w:rsidR="00241552" w:rsidRPr="00302843" w:rsidRDefault="00241552" w:rsidP="00241552">
      <w:pPr>
        <w:pStyle w:val="ListBullet"/>
      </w:pPr>
      <w:r w:rsidRPr="00302843">
        <w:t>recalling products</w:t>
      </w:r>
    </w:p>
    <w:p w14:paraId="467C5CDE" w14:textId="77777777" w:rsidR="00241552" w:rsidRPr="00302843" w:rsidRDefault="00241552" w:rsidP="00241552">
      <w:pPr>
        <w:pStyle w:val="ListBullet"/>
      </w:pPr>
      <w:r w:rsidRPr="00302843">
        <w:t>imposing information standards (Commonwealth only).</w:t>
      </w:r>
    </w:p>
    <w:p w14:paraId="467C5CDF" w14:textId="77777777" w:rsidR="00241552" w:rsidRPr="00302843" w:rsidRDefault="00241552" w:rsidP="004B6520">
      <w:pPr>
        <w:pStyle w:val="Heading3"/>
      </w:pPr>
      <w:r w:rsidRPr="00302843">
        <w:t>Safety warning notices</w:t>
      </w:r>
    </w:p>
    <w:p w14:paraId="467C5CE0" w14:textId="77777777" w:rsidR="00241552" w:rsidRPr="00302843" w:rsidRDefault="00241552" w:rsidP="00241552">
      <w:pPr>
        <w:pStyle w:val="BodyText"/>
      </w:pPr>
      <w:r w:rsidRPr="00302843">
        <w:t>A safety warning notice is a formal warning published by a state, territory or Commonwealth government minister, informing consumers and businesses about products or product-related services that may cause injury or are under investigation.</w:t>
      </w:r>
    </w:p>
    <w:p w14:paraId="467C5CE1" w14:textId="77777777" w:rsidR="00241552" w:rsidRPr="00302843" w:rsidRDefault="00241552" w:rsidP="00241552">
      <w:pPr>
        <w:pStyle w:val="BodyText"/>
      </w:pPr>
      <w:r w:rsidRPr="00302843">
        <w:t>When a warning notice is published about a product, businesses can choose whether to stop selling that product. It is up to a business to assess the risks involved. If you choose to keep selling the product, you should also stay informed about any updates to the safety warning notice.</w:t>
      </w:r>
    </w:p>
    <w:p w14:paraId="467C5CE2" w14:textId="77777777" w:rsidR="00241552" w:rsidRPr="00302843" w:rsidRDefault="00241552" w:rsidP="00241552">
      <w:pPr>
        <w:pStyle w:val="BodyText"/>
      </w:pPr>
      <w:r w:rsidRPr="00302843">
        <w:t>If the safety warning notice announced an investigation, the minister must publish the outcome on the internet as soon as possible.</w:t>
      </w:r>
    </w:p>
    <w:p w14:paraId="467C5CE3" w14:textId="77777777" w:rsidR="00241552" w:rsidRPr="00302843" w:rsidRDefault="00241552" w:rsidP="00241552">
      <w:pPr>
        <w:pStyle w:val="BodyText"/>
      </w:pPr>
      <w:r w:rsidRPr="00302843">
        <w:t>You can find out more about safety warning notices at</w:t>
      </w:r>
      <w:r w:rsidR="007C4373" w:rsidRPr="00302843">
        <w:t xml:space="preserve"> the </w:t>
      </w:r>
      <w:hyperlink r:id="rId19" w:history="1">
        <w:r w:rsidR="007C4373" w:rsidRPr="00302843">
          <w:rPr>
            <w:rStyle w:val="Hyperlink"/>
            <w:rFonts w:cs="Calibri-Bold"/>
          </w:rPr>
          <w:t>Product Safety Australia website</w:t>
        </w:r>
      </w:hyperlink>
      <w:r w:rsidRPr="00302843">
        <w:t>.</w:t>
      </w:r>
    </w:p>
    <w:p w14:paraId="467C5CE4" w14:textId="77777777" w:rsidR="00241552" w:rsidRPr="00302843" w:rsidRDefault="00241552" w:rsidP="004B6520">
      <w:pPr>
        <w:pStyle w:val="Heading3"/>
      </w:pPr>
      <w:r w:rsidRPr="00302843">
        <w:t>Bans</w:t>
      </w:r>
    </w:p>
    <w:p w14:paraId="467C5CE5" w14:textId="77777777" w:rsidR="00241552" w:rsidRPr="00302843" w:rsidRDefault="00241552" w:rsidP="00241552">
      <w:pPr>
        <w:pStyle w:val="BodyText"/>
      </w:pPr>
      <w:r w:rsidRPr="00302843">
        <w:t>There are two types of bans:</w:t>
      </w:r>
    </w:p>
    <w:p w14:paraId="467C5CE6" w14:textId="77777777" w:rsidR="00241552" w:rsidRPr="00302843" w:rsidRDefault="00241552" w:rsidP="00241552">
      <w:pPr>
        <w:pStyle w:val="ListBullet"/>
      </w:pPr>
      <w:r w:rsidRPr="00302843">
        <w:rPr>
          <w:rStyle w:val="Bold"/>
        </w:rPr>
        <w:t>interim bans</w:t>
      </w:r>
      <w:r w:rsidRPr="00302843">
        <w:t xml:space="preserve"> can be imposed by a state, territory or Commonwealth government minister. An interim ban lasts for 60 days and can be extended for up to another 60 days</w:t>
      </w:r>
    </w:p>
    <w:p w14:paraId="467C5CE7" w14:textId="77777777" w:rsidR="00241552" w:rsidRPr="00302843" w:rsidRDefault="00241552" w:rsidP="00241552">
      <w:pPr>
        <w:pStyle w:val="ListBullet"/>
      </w:pPr>
      <w:r w:rsidRPr="00302843">
        <w:rPr>
          <w:rStyle w:val="Bold"/>
        </w:rPr>
        <w:t>permanent bans</w:t>
      </w:r>
      <w:r w:rsidRPr="00302843">
        <w:t xml:space="preserve"> can only be imposed by the Commonwealth minister.</w:t>
      </w:r>
    </w:p>
    <w:p w14:paraId="467C5CE8" w14:textId="77777777" w:rsidR="00241552" w:rsidRPr="00302843" w:rsidRDefault="00241552" w:rsidP="00241552">
      <w:pPr>
        <w:pStyle w:val="BodyText"/>
      </w:pPr>
      <w:r w:rsidRPr="00302843">
        <w:t>It is illegal for a business to sell a banned product.</w:t>
      </w:r>
    </w:p>
    <w:p w14:paraId="467C5CE9" w14:textId="77777777" w:rsidR="00241552" w:rsidRPr="00302843" w:rsidRDefault="00241552" w:rsidP="00241552">
      <w:pPr>
        <w:pStyle w:val="BodyText"/>
      </w:pPr>
      <w:r w:rsidRPr="00302843">
        <w:t>You can find out more about bans at</w:t>
      </w:r>
      <w:r w:rsidR="007C4373" w:rsidRPr="00302843">
        <w:t xml:space="preserve"> the </w:t>
      </w:r>
      <w:hyperlink r:id="rId20" w:history="1">
        <w:r w:rsidR="007C4373" w:rsidRPr="00302843">
          <w:rPr>
            <w:rStyle w:val="Hyperlink"/>
            <w:rFonts w:cs="Calibri-Bold"/>
          </w:rPr>
          <w:t>Product Safety Australia website</w:t>
        </w:r>
      </w:hyperlink>
      <w:r w:rsidRPr="00302843">
        <w:t>.</w:t>
      </w:r>
    </w:p>
    <w:p w14:paraId="467C5CEA" w14:textId="77777777" w:rsidR="00241552" w:rsidRPr="00302843" w:rsidRDefault="00241552" w:rsidP="004B6520">
      <w:pPr>
        <w:pStyle w:val="Heading3"/>
      </w:pPr>
      <w:r w:rsidRPr="00302843">
        <w:t>Mandatory safety standards</w:t>
      </w:r>
    </w:p>
    <w:p w14:paraId="467C5CEB" w14:textId="77777777" w:rsidR="00241552" w:rsidRPr="00302843" w:rsidRDefault="00241552" w:rsidP="00241552">
      <w:pPr>
        <w:pStyle w:val="BodyText"/>
      </w:pPr>
      <w:r w:rsidRPr="00302843">
        <w:t>A mandatory safety standard means a product must meet certain requirements before you are allowed to sell it. These can relate to:</w:t>
      </w:r>
    </w:p>
    <w:p w14:paraId="467C5CEC" w14:textId="77777777" w:rsidR="00241552" w:rsidRPr="00302843" w:rsidRDefault="00241552" w:rsidP="00241552">
      <w:pPr>
        <w:pStyle w:val="ListBullet"/>
      </w:pPr>
      <w:r w:rsidRPr="00302843">
        <w:t>the way the product is manufactured or processed</w:t>
      </w:r>
    </w:p>
    <w:p w14:paraId="467C5CED" w14:textId="77777777" w:rsidR="00241552" w:rsidRPr="00302843" w:rsidRDefault="00241552" w:rsidP="00241552">
      <w:pPr>
        <w:pStyle w:val="ListBullet"/>
      </w:pPr>
      <w:r w:rsidRPr="00302843">
        <w:t>what it contains</w:t>
      </w:r>
    </w:p>
    <w:p w14:paraId="467C5CEE" w14:textId="77777777" w:rsidR="00241552" w:rsidRPr="00302843" w:rsidRDefault="00241552" w:rsidP="00241552">
      <w:pPr>
        <w:pStyle w:val="ListBullet"/>
      </w:pPr>
      <w:r w:rsidRPr="00302843">
        <w:t>how it works</w:t>
      </w:r>
    </w:p>
    <w:p w14:paraId="467C5CEF" w14:textId="77777777" w:rsidR="00241552" w:rsidRPr="00302843" w:rsidRDefault="00241552" w:rsidP="00241552">
      <w:pPr>
        <w:pStyle w:val="ListBullet"/>
      </w:pPr>
      <w:r w:rsidRPr="00302843">
        <w:t>tests it must pass</w:t>
      </w:r>
    </w:p>
    <w:p w14:paraId="467C5CF0" w14:textId="77777777" w:rsidR="00241552" w:rsidRPr="00302843" w:rsidRDefault="00241552" w:rsidP="00241552">
      <w:pPr>
        <w:pStyle w:val="ListBullet"/>
      </w:pPr>
      <w:r w:rsidRPr="00302843">
        <w:t>warnings or instructions that must accompany it.</w:t>
      </w:r>
    </w:p>
    <w:p w14:paraId="467C5CF1" w14:textId="77777777" w:rsidR="00241552" w:rsidRPr="00302843" w:rsidRDefault="00241552" w:rsidP="00241552">
      <w:pPr>
        <w:pStyle w:val="BodyText"/>
      </w:pPr>
      <w:r w:rsidRPr="00302843">
        <w:t>It is illegal for a business to sell products that do not comply with a mandatory safety standard.</w:t>
      </w:r>
    </w:p>
    <w:p w14:paraId="467C5CF2" w14:textId="77777777" w:rsidR="00241552" w:rsidRPr="00302843" w:rsidRDefault="00241552" w:rsidP="00241552">
      <w:pPr>
        <w:pStyle w:val="BodyText"/>
      </w:pPr>
      <w:r w:rsidRPr="00302843">
        <w:t>Mandatory safety standards can only be imposed by a Commonwealth government minister.</w:t>
      </w:r>
    </w:p>
    <w:p w14:paraId="467C5CF3" w14:textId="77777777" w:rsidR="00241552" w:rsidRPr="00302843" w:rsidRDefault="00241552" w:rsidP="00241552">
      <w:pPr>
        <w:pStyle w:val="BodyText"/>
      </w:pPr>
      <w:r w:rsidRPr="00302843">
        <w:t>You can find out more about mandatory safety standards at</w:t>
      </w:r>
      <w:r w:rsidR="007C4373" w:rsidRPr="00302843">
        <w:t xml:space="preserve"> the </w:t>
      </w:r>
      <w:hyperlink r:id="rId21" w:history="1">
        <w:r w:rsidR="007C4373" w:rsidRPr="00302843">
          <w:rPr>
            <w:rStyle w:val="Hyperlink"/>
            <w:rFonts w:cs="Calibri-Bold"/>
          </w:rPr>
          <w:t>Product Safety Australia website</w:t>
        </w:r>
      </w:hyperlink>
      <w:r w:rsidRPr="00302843">
        <w:t>.</w:t>
      </w:r>
    </w:p>
    <w:p w14:paraId="467C5CF4" w14:textId="77777777" w:rsidR="00241552" w:rsidRPr="00302843" w:rsidRDefault="00241552" w:rsidP="004B6520">
      <w:pPr>
        <w:pStyle w:val="Heading3"/>
      </w:pPr>
      <w:r w:rsidRPr="00302843">
        <w:t>Information standards</w:t>
      </w:r>
    </w:p>
    <w:p w14:paraId="467C5CF5" w14:textId="77777777" w:rsidR="00241552" w:rsidRPr="00302843" w:rsidRDefault="00241552" w:rsidP="00241552">
      <w:pPr>
        <w:pStyle w:val="BodyText"/>
      </w:pPr>
      <w:r w:rsidRPr="00302843">
        <w:t>The ACL also allows the regulation of products by imposing information standards. These standards require you to provide consumers with certain information about a product; for example, a list of ingredients.</w:t>
      </w:r>
    </w:p>
    <w:p w14:paraId="467C5CF6" w14:textId="77777777" w:rsidR="00241552" w:rsidRPr="00302843" w:rsidRDefault="00241552" w:rsidP="00241552">
      <w:pPr>
        <w:pStyle w:val="BodyText"/>
      </w:pPr>
      <w:r w:rsidRPr="00302843">
        <w:t>It is illegal for a business to sell products that do not comply with an information standard.</w:t>
      </w:r>
    </w:p>
    <w:p w14:paraId="467C5CF7" w14:textId="77777777" w:rsidR="00241552" w:rsidRPr="00302843" w:rsidRDefault="00241552" w:rsidP="00241552">
      <w:pPr>
        <w:pStyle w:val="BodyText"/>
      </w:pPr>
      <w:r w:rsidRPr="00302843">
        <w:t>You can find out more about information standards from:</w:t>
      </w:r>
    </w:p>
    <w:p w14:paraId="467C5CF8" w14:textId="77777777" w:rsidR="00241552" w:rsidRPr="00302843" w:rsidRDefault="007C4373" w:rsidP="00241552">
      <w:pPr>
        <w:pStyle w:val="ListBullet"/>
      </w:pPr>
      <w:r w:rsidRPr="00302843">
        <w:t xml:space="preserve">the </w:t>
      </w:r>
      <w:hyperlink r:id="rId22" w:history="1">
        <w:r w:rsidRPr="00302843">
          <w:rPr>
            <w:rStyle w:val="Hyperlink"/>
            <w:rFonts w:cs="Calibri-Bold"/>
          </w:rPr>
          <w:t>Product Safety Australia website</w:t>
        </w:r>
      </w:hyperlink>
    </w:p>
    <w:p w14:paraId="467C5CF9" w14:textId="77777777" w:rsidR="00241552" w:rsidRPr="00302843" w:rsidRDefault="00241552" w:rsidP="00241552">
      <w:pPr>
        <w:pStyle w:val="ListBullet"/>
      </w:pPr>
      <w:r w:rsidRPr="00302843">
        <w:rPr>
          <w:rStyle w:val="Italic"/>
        </w:rPr>
        <w:t>Avoiding unfair business practices: a guide for businesses and legal practitioners</w:t>
      </w:r>
      <w:r w:rsidRPr="00302843">
        <w:t xml:space="preserve">, available from </w:t>
      </w:r>
      <w:r w:rsidR="000E21CC" w:rsidRPr="00302843">
        <w:t xml:space="preserve">the </w:t>
      </w:r>
      <w:hyperlink r:id="rId23" w:history="1">
        <w:r w:rsidR="000E21CC" w:rsidRPr="00302843">
          <w:rPr>
            <w:rStyle w:val="Hyperlink"/>
          </w:rPr>
          <w:t>Australian Consumer Law website</w:t>
        </w:r>
      </w:hyperlink>
      <w:r w:rsidRPr="00302843">
        <w:t>.</w:t>
      </w:r>
    </w:p>
    <w:p w14:paraId="467C5CFA" w14:textId="77777777" w:rsidR="00241552" w:rsidRPr="00302843" w:rsidRDefault="00241552" w:rsidP="004B6520">
      <w:pPr>
        <w:pStyle w:val="Heading3"/>
      </w:pPr>
      <w:r w:rsidRPr="00302843">
        <w:t>Recalls</w:t>
      </w:r>
    </w:p>
    <w:p w14:paraId="467C5CFB" w14:textId="77777777" w:rsidR="00241552" w:rsidRPr="00302843" w:rsidRDefault="00241552" w:rsidP="00241552">
      <w:pPr>
        <w:pStyle w:val="BodyText"/>
      </w:pPr>
      <w:r w:rsidRPr="00302843">
        <w:t>A recall is when a business:</w:t>
      </w:r>
    </w:p>
    <w:p w14:paraId="467C5CFC" w14:textId="77777777" w:rsidR="00241552" w:rsidRPr="00302843" w:rsidRDefault="00241552" w:rsidP="00241552">
      <w:pPr>
        <w:pStyle w:val="ListBullet"/>
      </w:pPr>
      <w:r w:rsidRPr="00302843">
        <w:t>permanently removes a product from sale and use, by asking all purchasers to return it, or</w:t>
      </w:r>
    </w:p>
    <w:p w14:paraId="467C5CFD" w14:textId="77777777" w:rsidR="00241552" w:rsidRPr="00302843" w:rsidRDefault="00241552" w:rsidP="00241552">
      <w:pPr>
        <w:pStyle w:val="ListBullet"/>
      </w:pPr>
      <w:r w:rsidRPr="00302843">
        <w:t>temporarily removes a product from sale and use because it needs a repair to make it safe.</w:t>
      </w:r>
    </w:p>
    <w:p w14:paraId="467C5CFE" w14:textId="77777777" w:rsidR="00241552" w:rsidRPr="00302843" w:rsidRDefault="00241552" w:rsidP="00241552">
      <w:pPr>
        <w:pStyle w:val="BodyText"/>
      </w:pPr>
      <w:r w:rsidRPr="00302843">
        <w:t>A recall can be:</w:t>
      </w:r>
    </w:p>
    <w:p w14:paraId="467C5CFF" w14:textId="77777777" w:rsidR="00241552" w:rsidRPr="00302843" w:rsidRDefault="00241552" w:rsidP="00241552">
      <w:pPr>
        <w:pStyle w:val="ListBullet"/>
      </w:pPr>
      <w:r w:rsidRPr="00302843">
        <w:rPr>
          <w:rStyle w:val="Bold"/>
        </w:rPr>
        <w:t xml:space="preserve">voluntary </w:t>
      </w:r>
      <w:r w:rsidRPr="00302843">
        <w:t>– initiated by a business, or</w:t>
      </w:r>
    </w:p>
    <w:p w14:paraId="467C5D00" w14:textId="77777777" w:rsidR="00241552" w:rsidRPr="00302843" w:rsidRDefault="00241552" w:rsidP="00241552">
      <w:pPr>
        <w:pStyle w:val="ListBullet"/>
      </w:pPr>
      <w:r w:rsidRPr="00302843">
        <w:rPr>
          <w:rStyle w:val="Bold"/>
        </w:rPr>
        <w:t>compulsory</w:t>
      </w:r>
      <w:r w:rsidRPr="00302843">
        <w:t xml:space="preserve"> – ordered by a government minister.</w:t>
      </w:r>
    </w:p>
    <w:p w14:paraId="467C5D01" w14:textId="77777777" w:rsidR="00241552" w:rsidRPr="00302843" w:rsidRDefault="00241552" w:rsidP="00241552">
      <w:pPr>
        <w:pStyle w:val="BodyText"/>
      </w:pPr>
      <w:r w:rsidRPr="00302843">
        <w:t>Most recalls are voluntary actions by businesses that have discovered a potentially dangerous defect in a product. You should recall a product immediately if you realise it:</w:t>
      </w:r>
    </w:p>
    <w:p w14:paraId="467C5D02" w14:textId="77777777" w:rsidR="00241552" w:rsidRPr="00302843" w:rsidRDefault="00241552" w:rsidP="00241552">
      <w:pPr>
        <w:pStyle w:val="ListBullet"/>
      </w:pPr>
      <w:r w:rsidRPr="00302843">
        <w:t>may cause injury</w:t>
      </w:r>
    </w:p>
    <w:p w14:paraId="467C5D03" w14:textId="77777777" w:rsidR="00241552" w:rsidRPr="00302843" w:rsidRDefault="00241552" w:rsidP="00241552">
      <w:pPr>
        <w:pStyle w:val="ListBullet"/>
      </w:pPr>
      <w:r w:rsidRPr="00302843">
        <w:t>does not comply with a safety standard, or</w:t>
      </w:r>
    </w:p>
    <w:p w14:paraId="467C5D04" w14:textId="77777777" w:rsidR="00241552" w:rsidRPr="00302843" w:rsidRDefault="00241552" w:rsidP="00241552">
      <w:pPr>
        <w:pStyle w:val="ListBullet"/>
      </w:pPr>
      <w:r w:rsidRPr="00302843">
        <w:t>is banned.</w:t>
      </w:r>
    </w:p>
    <w:p w14:paraId="467C5D05" w14:textId="77777777" w:rsidR="00241552" w:rsidRPr="00302843" w:rsidRDefault="00241552" w:rsidP="00241552">
      <w:pPr>
        <w:pStyle w:val="BodyText"/>
      </w:pPr>
      <w:r w:rsidRPr="00302843">
        <w:t xml:space="preserve">For more information, </w:t>
      </w:r>
      <w:r w:rsidR="000E21CC" w:rsidRPr="00302843">
        <w:t xml:space="preserve">visit the </w:t>
      </w:r>
      <w:hyperlink r:id="rId24" w:history="1">
        <w:r w:rsidR="000E21CC" w:rsidRPr="00302843">
          <w:rPr>
            <w:rStyle w:val="Hyperlink"/>
          </w:rPr>
          <w:t>Product Safety Recalls Australia website</w:t>
        </w:r>
      </w:hyperlink>
      <w:r w:rsidRPr="00302843">
        <w:t>.</w:t>
      </w:r>
    </w:p>
    <w:p w14:paraId="467C5D06" w14:textId="77777777" w:rsidR="00241552" w:rsidRPr="00302843" w:rsidRDefault="00241552" w:rsidP="004B6520">
      <w:pPr>
        <w:pStyle w:val="Heading3"/>
      </w:pPr>
      <w:r w:rsidRPr="00302843">
        <w:t>Mandatory reporting</w:t>
      </w:r>
    </w:p>
    <w:p w14:paraId="467C5D07" w14:textId="77777777" w:rsidR="00241552" w:rsidRPr="00302843" w:rsidRDefault="00241552" w:rsidP="00241552">
      <w:pPr>
        <w:pStyle w:val="BodyText"/>
      </w:pPr>
      <w:r w:rsidRPr="00302843">
        <w:t>If you become aware of a death, illness or serious injury caused by a product (or a product-related service) that you supplied, you must report it to the Commonwealth minister within 48 hours. This requirement is known as ‘mandatory reporting’.</w:t>
      </w:r>
    </w:p>
    <w:p w14:paraId="467C5D08" w14:textId="77777777" w:rsidR="00241552" w:rsidRPr="00302843" w:rsidRDefault="00241552" w:rsidP="00241552">
      <w:pPr>
        <w:pStyle w:val="BodyText"/>
      </w:pPr>
      <w:r w:rsidRPr="00302843">
        <w:t xml:space="preserve">You can submit a mandatory report online at </w:t>
      </w:r>
      <w:r w:rsidR="007C4373" w:rsidRPr="00302843">
        <w:t xml:space="preserve">the </w:t>
      </w:r>
      <w:hyperlink r:id="rId25" w:history="1">
        <w:r w:rsidR="007C4373" w:rsidRPr="00302843">
          <w:rPr>
            <w:rStyle w:val="Hyperlink"/>
            <w:rFonts w:cs="Calibri-Bold"/>
          </w:rPr>
          <w:t>Product Safety Australia website</w:t>
        </w:r>
      </w:hyperlink>
      <w:r w:rsidRPr="00302843">
        <w:t>.</w:t>
      </w:r>
    </w:p>
    <w:p w14:paraId="467C5D09" w14:textId="77777777" w:rsidR="00241552" w:rsidRPr="00302843" w:rsidRDefault="00241552" w:rsidP="00241552">
      <w:pPr>
        <w:pStyle w:val="BodyText"/>
      </w:pPr>
      <w:r w:rsidRPr="00302843">
        <w:t xml:space="preserve">For more about mandatory reporting, see the </w:t>
      </w:r>
      <w:r w:rsidRPr="00302843">
        <w:rPr>
          <w:rStyle w:val="Italic"/>
        </w:rPr>
        <w:t>Mandatory reporting guidelines</w:t>
      </w:r>
      <w:r w:rsidRPr="00302843">
        <w:t>, also available from</w:t>
      </w:r>
      <w:r w:rsidR="000E21CC" w:rsidRPr="00302843">
        <w:t xml:space="preserve"> the </w:t>
      </w:r>
      <w:hyperlink r:id="rId26" w:history="1">
        <w:r w:rsidR="000E21CC" w:rsidRPr="00302843">
          <w:rPr>
            <w:rStyle w:val="Hyperlink"/>
            <w:rFonts w:cs="Calibri-Bold"/>
          </w:rPr>
          <w:t>Product Safety Australia website</w:t>
        </w:r>
      </w:hyperlink>
      <w:r w:rsidRPr="00302843">
        <w:t>.</w:t>
      </w:r>
    </w:p>
    <w:p w14:paraId="467C5D0A" w14:textId="77777777" w:rsidR="00241552" w:rsidRPr="00302843" w:rsidRDefault="00241552" w:rsidP="004B6520">
      <w:pPr>
        <w:pStyle w:val="Heading3"/>
      </w:pPr>
      <w:r w:rsidRPr="00302843">
        <w:t>Prosecutions and penalties</w:t>
      </w:r>
    </w:p>
    <w:p w14:paraId="467C5D0B" w14:textId="77777777" w:rsidR="00241552" w:rsidRPr="00302843" w:rsidRDefault="00241552" w:rsidP="00241552">
      <w:pPr>
        <w:pStyle w:val="BodyText"/>
      </w:pPr>
      <w:r w:rsidRPr="00302843">
        <w:t>Businesses may be penalised for failing to comply with product safety requirements under the ACL. This applies to all types of business entities, including (but not limited to) sole traders, partnerships, co-operatives and corporations.</w:t>
      </w:r>
    </w:p>
    <w:p w14:paraId="467C5D0C" w14:textId="77777777" w:rsidR="00241552" w:rsidRPr="00302843" w:rsidRDefault="00241552" w:rsidP="00241552">
      <w:pPr>
        <w:pStyle w:val="BodyText"/>
      </w:pPr>
      <w:r w:rsidRPr="00302843">
        <w:t>A business may be found guilty of a criminal offence if it fails to comply with a ban, mandatory safety standard, information standard or compulsory recall notice.</w:t>
      </w:r>
      <w:r w:rsidR="007C4373" w:rsidRPr="00302843">
        <w:t xml:space="preserve"> </w:t>
      </w:r>
      <w:r w:rsidRPr="00302843">
        <w:t>Fines of up to $220,000 for an individual or $1.1 million for a body corporate apply. Alternatively, civil penalties for the same amounts apply.</w:t>
      </w:r>
    </w:p>
    <w:p w14:paraId="467C5D0D" w14:textId="77777777" w:rsidR="00241552" w:rsidRPr="00302843" w:rsidRDefault="00241552" w:rsidP="00241552">
      <w:pPr>
        <w:pStyle w:val="BodyText"/>
      </w:pPr>
      <w:r w:rsidRPr="00302843">
        <w:t>Consumer protection agencies may also:</w:t>
      </w:r>
    </w:p>
    <w:p w14:paraId="467C5D0E" w14:textId="77777777" w:rsidR="00241552" w:rsidRPr="00302843" w:rsidRDefault="00241552" w:rsidP="00241552">
      <w:pPr>
        <w:pStyle w:val="ListBullet"/>
      </w:pPr>
      <w:r w:rsidRPr="00302843">
        <w:t>issue an infringement notice (some agencies)</w:t>
      </w:r>
    </w:p>
    <w:p w14:paraId="467C5D0F" w14:textId="77777777" w:rsidR="00241552" w:rsidRPr="00302843" w:rsidRDefault="00241552" w:rsidP="00241552">
      <w:pPr>
        <w:pStyle w:val="ListBullet"/>
      </w:pPr>
      <w:r w:rsidRPr="00302843">
        <w:t>issue a public warning notice</w:t>
      </w:r>
    </w:p>
    <w:p w14:paraId="467C5D10" w14:textId="77777777" w:rsidR="00241552" w:rsidRPr="00302843" w:rsidRDefault="00241552" w:rsidP="00241552">
      <w:pPr>
        <w:pStyle w:val="ListBullet"/>
      </w:pPr>
      <w:r w:rsidRPr="00302843">
        <w:t>apply for a court order to disqualify a person from managing a company</w:t>
      </w:r>
    </w:p>
    <w:p w14:paraId="467C5D11" w14:textId="77777777" w:rsidR="00241552" w:rsidRPr="00302843" w:rsidRDefault="00241552" w:rsidP="00241552">
      <w:pPr>
        <w:pStyle w:val="ListBullet"/>
      </w:pPr>
      <w:r w:rsidRPr="00302843">
        <w:t>accept an enforceable undertaking, requiring a supplier to agree to conditions or obligations</w:t>
      </w:r>
    </w:p>
    <w:p w14:paraId="467C5D12" w14:textId="77777777" w:rsidR="00241552" w:rsidRPr="00302843" w:rsidRDefault="00241552" w:rsidP="00241552">
      <w:pPr>
        <w:pStyle w:val="ListBullet"/>
      </w:pPr>
      <w:r w:rsidRPr="00302843">
        <w:t>issue a substantiation notice, requiring a supplier to substantiate their claims that a product complies with a particular standard</w:t>
      </w:r>
    </w:p>
    <w:p w14:paraId="467C5D13" w14:textId="77777777" w:rsidR="00241552" w:rsidRPr="00302843" w:rsidRDefault="00241552" w:rsidP="00241552">
      <w:pPr>
        <w:pStyle w:val="ListBullet"/>
      </w:pPr>
      <w:r w:rsidRPr="00302843">
        <w:t>seek injunctions, requiring a supplier to do something or stop doing specified things.</w:t>
      </w:r>
    </w:p>
    <w:p w14:paraId="467C5D14" w14:textId="77777777" w:rsidR="00241552" w:rsidRPr="00302843" w:rsidRDefault="00241552" w:rsidP="00241552">
      <w:pPr>
        <w:pStyle w:val="BodyText"/>
      </w:pPr>
      <w:r w:rsidRPr="00302843">
        <w:t>Penalties may also apply for failing to:</w:t>
      </w:r>
    </w:p>
    <w:p w14:paraId="467C5D15" w14:textId="77777777" w:rsidR="00241552" w:rsidRPr="00302843" w:rsidRDefault="00241552" w:rsidP="00241552">
      <w:pPr>
        <w:pStyle w:val="ListBullet"/>
      </w:pPr>
      <w:r w:rsidRPr="00302843">
        <w:t>nominate a standard if required to do so by a consumer protection agency (in relation to mandatory safety standards)</w:t>
      </w:r>
    </w:p>
    <w:p w14:paraId="467C5D16" w14:textId="77777777" w:rsidR="00241552" w:rsidRPr="00302843" w:rsidRDefault="00241552" w:rsidP="00241552">
      <w:pPr>
        <w:pStyle w:val="ListBullet"/>
      </w:pPr>
      <w:r w:rsidRPr="00302843">
        <w:t xml:space="preserve">notify a person outside </w:t>
      </w:r>
      <w:smartTag w:uri="urn:schemas-microsoft-com:office:smarttags" w:element="place">
        <w:smartTag w:uri="urn:schemas-microsoft-com:office:smarttags" w:element="country-region">
          <w:r w:rsidRPr="00302843">
            <w:t>Australia</w:t>
          </w:r>
        </w:smartTag>
      </w:smartTag>
      <w:r w:rsidRPr="00302843">
        <w:t xml:space="preserve"> of a recall, if required to do so</w:t>
      </w:r>
    </w:p>
    <w:p w14:paraId="467C5D17" w14:textId="77777777" w:rsidR="00241552" w:rsidRPr="00302843" w:rsidRDefault="00241552" w:rsidP="00241552">
      <w:pPr>
        <w:pStyle w:val="ListBullet"/>
      </w:pPr>
      <w:r w:rsidRPr="00302843">
        <w:t>notify the Commonwealth minister within 48 hours of becoming aware of an incident in which a product may have caused death, serious injury or illness.</w:t>
      </w:r>
    </w:p>
    <w:p w14:paraId="467C5D18" w14:textId="77777777" w:rsidR="00241552" w:rsidRPr="00302843" w:rsidRDefault="00241552" w:rsidP="00241552">
      <w:pPr>
        <w:pStyle w:val="Heading2"/>
      </w:pPr>
      <w:bookmarkStart w:id="13" w:name="_Toc335998583"/>
      <w:r w:rsidRPr="00302843">
        <w:t>More information</w:t>
      </w:r>
      <w:bookmarkEnd w:id="13"/>
    </w:p>
    <w:p w14:paraId="467C5D19" w14:textId="77777777" w:rsidR="00241552" w:rsidRPr="00302843" w:rsidRDefault="00241552" w:rsidP="004B6520">
      <w:pPr>
        <w:pStyle w:val="Heading3"/>
      </w:pPr>
      <w:r w:rsidRPr="00302843">
        <w:t>Australian Consumer Law</w:t>
      </w:r>
    </w:p>
    <w:p w14:paraId="467C5D1A" w14:textId="77777777" w:rsidR="00241552" w:rsidRPr="00302843" w:rsidRDefault="00B03CB0" w:rsidP="00241552">
      <w:pPr>
        <w:pStyle w:val="BodyText"/>
      </w:pPr>
      <w:hyperlink r:id="rId27" w:history="1">
        <w:r w:rsidRPr="00302843">
          <w:rPr>
            <w:rStyle w:val="Hyperlink"/>
            <w:rFonts w:cs="Calibri-Bold"/>
          </w:rPr>
          <w:t>Australian Consumer Law website</w:t>
        </w:r>
      </w:hyperlink>
    </w:p>
    <w:p w14:paraId="467C5D1B" w14:textId="77777777" w:rsidR="00241552" w:rsidRPr="00302843" w:rsidRDefault="00241552" w:rsidP="004B6520">
      <w:pPr>
        <w:pStyle w:val="Heading3"/>
      </w:pPr>
      <w:r w:rsidRPr="00302843">
        <w:t xml:space="preserve">Product Safety </w:t>
      </w:r>
      <w:smartTag w:uri="urn:schemas-microsoft-com:office:smarttags" w:element="place">
        <w:smartTag w:uri="urn:schemas-microsoft-com:office:smarttags" w:element="country-region">
          <w:r w:rsidRPr="00302843">
            <w:t>Australia</w:t>
          </w:r>
        </w:smartTag>
      </w:smartTag>
    </w:p>
    <w:p w14:paraId="467C5D1C" w14:textId="77777777" w:rsidR="00241552" w:rsidRPr="00302843" w:rsidRDefault="007C4373" w:rsidP="00241552">
      <w:pPr>
        <w:pStyle w:val="BodyText"/>
      </w:pPr>
      <w:hyperlink r:id="rId28" w:history="1">
        <w:r w:rsidRPr="00302843">
          <w:rPr>
            <w:rStyle w:val="Hyperlink"/>
            <w:rFonts w:cs="Calibri-Bold"/>
          </w:rPr>
          <w:t>Product Safety Australia website</w:t>
        </w:r>
      </w:hyperlink>
    </w:p>
    <w:p w14:paraId="467C5D1D" w14:textId="77777777" w:rsidR="00241552" w:rsidRPr="00302843" w:rsidRDefault="00241552" w:rsidP="004B6520">
      <w:pPr>
        <w:pStyle w:val="Heading3"/>
      </w:pPr>
      <w:r w:rsidRPr="00302843">
        <w:t xml:space="preserve">Recalls </w:t>
      </w:r>
      <w:smartTag w:uri="urn:schemas-microsoft-com:office:smarttags" w:element="place">
        <w:smartTag w:uri="urn:schemas-microsoft-com:office:smarttags" w:element="country-region">
          <w:r w:rsidRPr="00302843">
            <w:t>Australia</w:t>
          </w:r>
        </w:smartTag>
      </w:smartTag>
    </w:p>
    <w:p w14:paraId="467C5D1E" w14:textId="77777777" w:rsidR="00241552" w:rsidRPr="00302843" w:rsidRDefault="00B03CB0" w:rsidP="00241552">
      <w:pPr>
        <w:pStyle w:val="BodyText"/>
      </w:pPr>
      <w:hyperlink r:id="rId29" w:history="1">
        <w:r w:rsidRPr="00302843">
          <w:rPr>
            <w:rStyle w:val="Hyperlink"/>
          </w:rPr>
          <w:t>Product Safety Recalls Australia website</w:t>
        </w:r>
      </w:hyperlink>
    </w:p>
    <w:p w14:paraId="467C5D1F" w14:textId="77777777" w:rsidR="00241552" w:rsidRPr="00302843" w:rsidRDefault="00241552" w:rsidP="004B6520">
      <w:pPr>
        <w:pStyle w:val="Heading1"/>
      </w:pPr>
      <w:bookmarkStart w:id="14" w:name="_Toc335998584"/>
      <w:r w:rsidRPr="00302843">
        <w:t>Baby products</w:t>
      </w:r>
      <w:bookmarkEnd w:id="14"/>
    </w:p>
    <w:p w14:paraId="467C5D20" w14:textId="77777777" w:rsidR="00241552" w:rsidRPr="00302843" w:rsidRDefault="00241552" w:rsidP="00241552">
      <w:pPr>
        <w:pStyle w:val="Heading2"/>
      </w:pPr>
      <w:bookmarkStart w:id="15" w:name="_Toc335998585"/>
      <w:r w:rsidRPr="00302843">
        <w:t>Baby bath aids</w:t>
      </w:r>
      <w:bookmarkEnd w:id="15"/>
    </w:p>
    <w:p w14:paraId="467C5D21" w14:textId="77777777" w:rsidR="00241552" w:rsidRPr="00302843" w:rsidRDefault="00241552" w:rsidP="00E90184">
      <w:pPr>
        <w:pStyle w:val="BodyText"/>
        <w:keepNext/>
      </w:pPr>
      <w:r w:rsidRPr="00302843">
        <w:t xml:space="preserve">This baby bath aid </w:t>
      </w:r>
      <w:r w:rsidR="00EC6AA7" w:rsidRPr="00302843">
        <w:t xml:space="preserve">shown below </w:t>
      </w:r>
      <w:r w:rsidRPr="00302843">
        <w:t>does not comply with safety laws because it has no warning label.</w:t>
      </w:r>
      <w:r w:rsidR="00EC6AA7" w:rsidRPr="00302843">
        <w:t xml:space="preserve"> </w:t>
      </w:r>
    </w:p>
    <w:p w14:paraId="467C5D22" w14:textId="77777777" w:rsidR="00EC6AA7" w:rsidRPr="00302843" w:rsidRDefault="004B59C7" w:rsidP="00EC6AA7">
      <w:pPr>
        <w:pStyle w:val="BodyText"/>
        <w:jc w:val="center"/>
      </w:pPr>
      <w:bookmarkStart w:id="16" w:name="BabyBathAid"/>
      <w:bookmarkEnd w:id="16"/>
      <w:r>
        <w:rPr>
          <w:lang w:eastAsia="en-US"/>
        </w:rPr>
        <w:pict w14:anchorId="467C6059">
          <v:shape id="Picture 2" o:spid="_x0000_i1026" type="#_x0000_t75" alt="Description: Baby bath aid" style="width:225pt;height:220pt;visibility:visible">
            <v:imagedata r:id="rId30" o:title="Baby bath aid"/>
          </v:shape>
        </w:pict>
      </w:r>
    </w:p>
    <w:p w14:paraId="467C5D23" w14:textId="77777777" w:rsidR="00EC6AA7" w:rsidRPr="00302843" w:rsidRDefault="00EC6AA7" w:rsidP="00D67378">
      <w:pPr>
        <w:pStyle w:val="BodyText"/>
        <w:keepNext/>
      </w:pPr>
      <w:r w:rsidRPr="00302843">
        <w:t>The required warning label is shown below.</w:t>
      </w:r>
    </w:p>
    <w:p w14:paraId="467C5D24" w14:textId="77777777" w:rsidR="00EC6AA7" w:rsidRPr="00302843" w:rsidRDefault="004B59C7" w:rsidP="00D67378">
      <w:pPr>
        <w:pStyle w:val="BodyText"/>
        <w:keepNext/>
        <w:jc w:val="center"/>
        <w:rPr>
          <w:color w:val="000000"/>
        </w:rPr>
      </w:pPr>
      <w:r>
        <w:rPr>
          <w:color w:val="000000"/>
          <w:lang w:eastAsia="en-US"/>
        </w:rPr>
        <w:pict w14:anchorId="467C605A">
          <v:shape id="Picture 3" o:spid="_x0000_i1027" type="#_x0000_t75" alt="Description: Warning label. The label has two alert symbols (an exclamation mark inside a yellow triangle) on the left and right sides, and the following text in the centre:&#10;Warning&#10;Children have DROWNED while using bath aids. This is NOT a safety device. ALWAYS keep baby within arm’s reach. NEVER leave baby in care of children." style="width:283.5pt;height:90.5pt;visibility:visible">
            <v:imagedata r:id="rId31" o:title="&#10;Warning&#10;Children have DROWNED while using bath aids"/>
          </v:shape>
        </w:pict>
      </w:r>
    </w:p>
    <w:p w14:paraId="467C5D25" w14:textId="77777777" w:rsidR="00241552" w:rsidRPr="00302843" w:rsidRDefault="00241552" w:rsidP="00EC6AA7">
      <w:pPr>
        <w:pStyle w:val="BodyText"/>
        <w:jc w:val="center"/>
      </w:pPr>
      <w:r w:rsidRPr="00302843">
        <w:t>WARNING LABEL SHOWN AT REDUCED SIZE</w:t>
      </w:r>
    </w:p>
    <w:p w14:paraId="467C5D26" w14:textId="77777777" w:rsidR="00241552" w:rsidRPr="00302843" w:rsidRDefault="00241552" w:rsidP="00241552">
      <w:pPr>
        <w:pStyle w:val="BodyText"/>
      </w:pPr>
      <w:r w:rsidRPr="00302843">
        <w:t>Baby bath aids include bath seats, cradles, hammocks, recliners, supports and rings. Babies are at risk of drowning if these products are not used correctly.</w:t>
      </w:r>
    </w:p>
    <w:p w14:paraId="467C5D27" w14:textId="77777777" w:rsidR="00241552" w:rsidRPr="00302843" w:rsidRDefault="00241552" w:rsidP="00241552">
      <w:pPr>
        <w:pStyle w:val="BodyText"/>
      </w:pPr>
      <w:r w:rsidRPr="00302843">
        <w:t>A baby bath aid must have a warning label that is:</w:t>
      </w:r>
    </w:p>
    <w:p w14:paraId="467C5D28" w14:textId="77777777" w:rsidR="00241552" w:rsidRPr="00302843" w:rsidRDefault="00241552" w:rsidP="00241552">
      <w:pPr>
        <w:pStyle w:val="ListBullet"/>
      </w:pPr>
      <w:r w:rsidRPr="00302843">
        <w:t>permanent and water-resistant</w:t>
      </w:r>
    </w:p>
    <w:p w14:paraId="467C5D29" w14:textId="77777777" w:rsidR="00241552" w:rsidRPr="00302843" w:rsidRDefault="00241552" w:rsidP="00241552">
      <w:pPr>
        <w:pStyle w:val="ListBullet"/>
      </w:pPr>
      <w:r w:rsidRPr="00302843">
        <w:t>in a contrasting colour to the product and packaging</w:t>
      </w:r>
    </w:p>
    <w:p w14:paraId="467C5D2A" w14:textId="77777777" w:rsidR="00241552" w:rsidRPr="00302843" w:rsidRDefault="00241552" w:rsidP="00241552">
      <w:pPr>
        <w:pStyle w:val="ListBullet"/>
      </w:pPr>
      <w:r w:rsidRPr="00302843">
        <w:t>on the product’s top surface</w:t>
      </w:r>
    </w:p>
    <w:p w14:paraId="467C5D2B" w14:textId="77777777" w:rsidR="00241552" w:rsidRPr="00302843" w:rsidRDefault="00241552" w:rsidP="00241552">
      <w:pPr>
        <w:pStyle w:val="ListBullet"/>
      </w:pPr>
      <w:r w:rsidRPr="00302843">
        <w:t>easy to see, even when the product is being used.</w:t>
      </w:r>
    </w:p>
    <w:p w14:paraId="467C5D2C" w14:textId="77777777" w:rsidR="00241552" w:rsidRPr="00302843" w:rsidRDefault="00241552" w:rsidP="00241552">
      <w:pPr>
        <w:pStyle w:val="BodyText"/>
      </w:pPr>
      <w:r w:rsidRPr="00302843">
        <w:t>The warning label must meet size and wording requirements set out in the mandatory standard.</w:t>
      </w:r>
    </w:p>
    <w:p w14:paraId="467C5D2D" w14:textId="77777777" w:rsidR="00241552" w:rsidRPr="00302843" w:rsidRDefault="00241552" w:rsidP="00241552">
      <w:pPr>
        <w:pStyle w:val="BodyText"/>
      </w:pPr>
      <w:r w:rsidRPr="00302843">
        <w:t>These include:</w:t>
      </w:r>
    </w:p>
    <w:p w14:paraId="467C5D2E" w14:textId="77777777" w:rsidR="00241552" w:rsidRPr="00302843" w:rsidRDefault="00241552" w:rsidP="00241552">
      <w:pPr>
        <w:pStyle w:val="ListBullet"/>
      </w:pPr>
      <w:r w:rsidRPr="00302843">
        <w:t>the word ‘WARNING’ in capital letters and 10mm high</w:t>
      </w:r>
    </w:p>
    <w:p w14:paraId="467C5D2F" w14:textId="77777777" w:rsidR="00241552" w:rsidRPr="00302843" w:rsidRDefault="00241552" w:rsidP="00241552">
      <w:pPr>
        <w:pStyle w:val="ListBullet"/>
      </w:pPr>
      <w:r w:rsidRPr="00302843">
        <w:t>the safety alert triangle symbol, with each side of the triangle measuring at least 30mm.</w:t>
      </w:r>
    </w:p>
    <w:p w14:paraId="467C5D30" w14:textId="77777777" w:rsidR="00241552" w:rsidRPr="00302843" w:rsidRDefault="00241552" w:rsidP="00241552">
      <w:pPr>
        <w:pStyle w:val="BodyText"/>
      </w:pPr>
      <w:r w:rsidRPr="00302843">
        <w:t xml:space="preserve">As a guide, it should look similar to the </w:t>
      </w:r>
      <w:hyperlink w:anchor="BabyBathAid" w:history="1">
        <w:r w:rsidRPr="00302843">
          <w:rPr>
            <w:rStyle w:val="Hyperlink"/>
          </w:rPr>
          <w:t xml:space="preserve">example shown </w:t>
        </w:r>
        <w:r w:rsidR="00017A71" w:rsidRPr="00302843">
          <w:rPr>
            <w:rStyle w:val="Hyperlink"/>
          </w:rPr>
          <w:t>above</w:t>
        </w:r>
      </w:hyperlink>
      <w:r w:rsidRPr="00302843">
        <w:t>.</w:t>
      </w:r>
    </w:p>
    <w:p w14:paraId="467C5D31" w14:textId="77777777" w:rsidR="00241552" w:rsidRPr="00302843" w:rsidRDefault="00241552" w:rsidP="00241552">
      <w:pPr>
        <w:pStyle w:val="BodyText"/>
      </w:pPr>
      <w:r w:rsidRPr="00302843">
        <w:t>This label must also be on the packaging, unless the packaging is transparent and the product’s warning label can easily be seen through it.</w:t>
      </w:r>
    </w:p>
    <w:p w14:paraId="467C5D32" w14:textId="77777777" w:rsidR="00241552" w:rsidRPr="00302843" w:rsidRDefault="00241552" w:rsidP="00241552">
      <w:pPr>
        <w:pStyle w:val="BodyText"/>
      </w:pPr>
      <w:r w:rsidRPr="00302843">
        <w:t xml:space="preserve">For more information, visit </w:t>
      </w:r>
      <w:r w:rsidR="007C4373" w:rsidRPr="00302843">
        <w:t xml:space="preserve">the </w:t>
      </w:r>
      <w:hyperlink r:id="rId32" w:history="1">
        <w:r w:rsidR="007C4373" w:rsidRPr="00302843">
          <w:rPr>
            <w:rStyle w:val="Hyperlink"/>
            <w:rFonts w:cs="Calibri-Bold"/>
          </w:rPr>
          <w:t>Product Safety Australia website</w:t>
        </w:r>
      </w:hyperlink>
      <w:r w:rsidRPr="00302843">
        <w:t>.</w:t>
      </w:r>
    </w:p>
    <w:p w14:paraId="467C5D33" w14:textId="77777777" w:rsidR="00241552" w:rsidRPr="00302843" w:rsidRDefault="00241552" w:rsidP="00241552">
      <w:pPr>
        <w:pStyle w:val="Heading2"/>
      </w:pPr>
      <w:bookmarkStart w:id="17" w:name="_Toc335998586"/>
      <w:r w:rsidRPr="00302843">
        <w:t>Baby dummies</w:t>
      </w:r>
      <w:bookmarkEnd w:id="17"/>
    </w:p>
    <w:p w14:paraId="467C5D34" w14:textId="77777777" w:rsidR="00241552" w:rsidRPr="00302843" w:rsidRDefault="004673F5" w:rsidP="00241552">
      <w:pPr>
        <w:pStyle w:val="BodyText"/>
      </w:pPr>
      <w:r w:rsidRPr="00302843">
        <w:t>The</w:t>
      </w:r>
      <w:r w:rsidR="00241552" w:rsidRPr="00302843">
        <w:t xml:space="preserve"> baby and novelty dummies </w:t>
      </w:r>
      <w:r w:rsidRPr="00302843">
        <w:t xml:space="preserve">shown below </w:t>
      </w:r>
      <w:r w:rsidR="00241552" w:rsidRPr="00302843">
        <w:t>do not comply with safety laws because they have a chain or cord.</w:t>
      </w:r>
    </w:p>
    <w:p w14:paraId="467C5D35" w14:textId="77777777" w:rsidR="00E61296" w:rsidRPr="00302843" w:rsidRDefault="004B59C7" w:rsidP="00E61296">
      <w:pPr>
        <w:pStyle w:val="BodyText"/>
        <w:jc w:val="center"/>
      </w:pPr>
      <w:r>
        <w:rPr>
          <w:lang w:eastAsia="en-US"/>
        </w:rPr>
        <w:pict w14:anchorId="467C605B">
          <v:shape id="Picture 4" o:spid="_x0000_i1028" type="#_x0000_t75" alt="Description: Baby dummies" style="width:225pt;height:162.5pt;visibility:visible">
            <v:imagedata r:id="rId33" o:title="Baby dummies"/>
          </v:shape>
        </w:pict>
      </w:r>
    </w:p>
    <w:p w14:paraId="467C5D36" w14:textId="77777777" w:rsidR="00241552" w:rsidRPr="00302843" w:rsidRDefault="00241552" w:rsidP="00241552">
      <w:pPr>
        <w:pStyle w:val="BodyText"/>
      </w:pPr>
      <w:r w:rsidRPr="00302843">
        <w:t>Unsafe dummies can cause a child to choke, strangle or suffer infection.</w:t>
      </w:r>
    </w:p>
    <w:p w14:paraId="467C5D37" w14:textId="77777777" w:rsidR="00241552" w:rsidRPr="00302843" w:rsidRDefault="00241552" w:rsidP="00241552">
      <w:pPr>
        <w:pStyle w:val="BodyText"/>
      </w:pPr>
      <w:r w:rsidRPr="00302843">
        <w:t>A dummy must have:</w:t>
      </w:r>
    </w:p>
    <w:p w14:paraId="467C5D38" w14:textId="77777777" w:rsidR="00241552" w:rsidRPr="00302843" w:rsidRDefault="00241552" w:rsidP="00241552">
      <w:pPr>
        <w:pStyle w:val="ListBullet"/>
      </w:pPr>
      <w:r w:rsidRPr="00302843">
        <w:t>a shield that has two or more ventilation holes</w:t>
      </w:r>
    </w:p>
    <w:p w14:paraId="467C5D39" w14:textId="77777777" w:rsidR="00241552" w:rsidRPr="00302843" w:rsidRDefault="00241552" w:rsidP="00241552">
      <w:pPr>
        <w:pStyle w:val="ListBullet"/>
      </w:pPr>
      <w:r w:rsidRPr="00302843">
        <w:t>a teat that does not allow fluid to leak inside or fill the teat</w:t>
      </w:r>
    </w:p>
    <w:p w14:paraId="467C5D3A" w14:textId="77777777" w:rsidR="00241552" w:rsidRPr="00302843" w:rsidRDefault="00241552" w:rsidP="00241552">
      <w:pPr>
        <w:pStyle w:val="ListBullet"/>
      </w:pPr>
      <w:r w:rsidRPr="00302843">
        <w:t>a securely attached ring or handle that can be gripped by an adult for easy removal of the dummy</w:t>
      </w:r>
    </w:p>
    <w:p w14:paraId="467C5D3B" w14:textId="77777777" w:rsidR="00241552" w:rsidRPr="00302843" w:rsidRDefault="00241552" w:rsidP="00241552">
      <w:pPr>
        <w:pStyle w:val="ListBullet"/>
      </w:pPr>
      <w:r w:rsidRPr="00302843">
        <w:t>no sharp edges or points that could injure a child.</w:t>
      </w:r>
    </w:p>
    <w:p w14:paraId="467C5D3C" w14:textId="77777777" w:rsidR="00241552" w:rsidRPr="00302843" w:rsidRDefault="00241552" w:rsidP="00241552">
      <w:pPr>
        <w:pStyle w:val="BodyText"/>
      </w:pPr>
      <w:r w:rsidRPr="00302843">
        <w:t>The dummy’s packaging must:</w:t>
      </w:r>
    </w:p>
    <w:p w14:paraId="467C5D3D" w14:textId="77777777" w:rsidR="00241552" w:rsidRPr="00302843" w:rsidRDefault="00241552" w:rsidP="00241552">
      <w:pPr>
        <w:pStyle w:val="ListBullet"/>
      </w:pPr>
      <w:r w:rsidRPr="00302843">
        <w:t>not include any pin, ribbon, string, cord, chain or other device for attaching the dummy to the baby. These can cause strangulation or cut off blood supply to hands and fingers</w:t>
      </w:r>
    </w:p>
    <w:p w14:paraId="467C5D3E" w14:textId="77777777" w:rsidR="00241552" w:rsidRPr="00302843" w:rsidRDefault="00241552" w:rsidP="00241552">
      <w:pPr>
        <w:pStyle w:val="ListBullet"/>
      </w:pPr>
      <w:r w:rsidRPr="00302843">
        <w:t>include the name and address of the Australian manufacturer or distributor</w:t>
      </w:r>
    </w:p>
    <w:p w14:paraId="467C5D3F" w14:textId="77777777" w:rsidR="00241552" w:rsidRPr="00302843" w:rsidRDefault="00241552" w:rsidP="00241552">
      <w:pPr>
        <w:pStyle w:val="ListBullet"/>
      </w:pPr>
      <w:r w:rsidRPr="00302843">
        <w:t>include this warning notice:</w:t>
      </w:r>
    </w:p>
    <w:p w14:paraId="467C5D40" w14:textId="77777777" w:rsidR="00241552" w:rsidRPr="00302843" w:rsidRDefault="00241552" w:rsidP="00583DFC">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B50403" w:rsidRPr="00302843">
        <w:br/>
      </w:r>
      <w:r w:rsidRPr="00302843">
        <w:t>DO NOT TIE A DUMMY AROUND</w:t>
      </w:r>
      <w:r w:rsidR="00583DFC" w:rsidRPr="00302843">
        <w:t xml:space="preserve"> </w:t>
      </w:r>
      <w:r w:rsidRPr="00302843">
        <w:t>A BABY’S NECK AS IT PRESENTS</w:t>
      </w:r>
      <w:r w:rsidR="00583DFC" w:rsidRPr="00302843">
        <w:t xml:space="preserve"> </w:t>
      </w:r>
      <w:r w:rsidRPr="00302843">
        <w:t>A STRANGULATION HAZARD</w:t>
      </w:r>
    </w:p>
    <w:p w14:paraId="467C5D41" w14:textId="77777777" w:rsidR="00241552" w:rsidRPr="00302843" w:rsidRDefault="00241552" w:rsidP="00241552">
      <w:pPr>
        <w:pStyle w:val="BodyText"/>
      </w:pPr>
      <w:r w:rsidRPr="00302843">
        <w:t>Imitation or novelty dummies that do not meet all the above requirements may also be considered in breach of the law.</w:t>
      </w:r>
    </w:p>
    <w:p w14:paraId="467C5D42" w14:textId="77777777" w:rsidR="00241552" w:rsidRPr="00302843" w:rsidRDefault="00241552" w:rsidP="00241552">
      <w:pPr>
        <w:pStyle w:val="BodyText"/>
      </w:pPr>
      <w:r w:rsidRPr="00302843">
        <w:t>For more information,</w:t>
      </w:r>
      <w:r w:rsidR="007C4373" w:rsidRPr="00302843">
        <w:t xml:space="preserve"> </w:t>
      </w:r>
      <w:r w:rsidRPr="00302843">
        <w:t xml:space="preserve">visit </w:t>
      </w:r>
      <w:r w:rsidR="007C4373" w:rsidRPr="00302843">
        <w:t xml:space="preserve">the </w:t>
      </w:r>
      <w:hyperlink r:id="rId34" w:history="1">
        <w:r w:rsidR="007C4373" w:rsidRPr="00302843">
          <w:rPr>
            <w:rStyle w:val="Hyperlink"/>
            <w:rFonts w:cs="Calibri-Bold"/>
          </w:rPr>
          <w:t>Product Safety Australia website</w:t>
        </w:r>
      </w:hyperlink>
      <w:r w:rsidRPr="00302843">
        <w:t>.</w:t>
      </w:r>
    </w:p>
    <w:p w14:paraId="467C5D43" w14:textId="77777777" w:rsidR="00241552" w:rsidRPr="00302843" w:rsidRDefault="00241552" w:rsidP="00241552">
      <w:pPr>
        <w:pStyle w:val="Heading2"/>
      </w:pPr>
      <w:bookmarkStart w:id="18" w:name="_Toc335998587"/>
      <w:r w:rsidRPr="00302843">
        <w:t>Baby dummies with unsafe decorations</w:t>
      </w:r>
      <w:bookmarkEnd w:id="18"/>
    </w:p>
    <w:p w14:paraId="467C5D44" w14:textId="77777777" w:rsidR="00241552" w:rsidRPr="00302843" w:rsidRDefault="00241552" w:rsidP="00B86F91">
      <w:pPr>
        <w:pStyle w:val="BodyText"/>
        <w:keepNext/>
      </w:pPr>
      <w:r w:rsidRPr="00302843">
        <w:t>Baby dummies with decorations, such as the ones shown</w:t>
      </w:r>
      <w:r w:rsidR="00692237" w:rsidRPr="00302843">
        <w:t xml:space="preserve"> below</w:t>
      </w:r>
      <w:r w:rsidRPr="00302843">
        <w:t>, must comply with safety laws as the decorations may be a choking hazard.</w:t>
      </w:r>
    </w:p>
    <w:p w14:paraId="467C5D45" w14:textId="77777777" w:rsidR="00B86F91" w:rsidRPr="00302843" w:rsidRDefault="004B59C7" w:rsidP="00B86F91">
      <w:pPr>
        <w:pStyle w:val="BodyText"/>
        <w:jc w:val="center"/>
      </w:pPr>
      <w:r>
        <w:rPr>
          <w:lang w:eastAsia="en-US"/>
        </w:rPr>
        <w:pict w14:anchorId="467C605C">
          <v:shape id="Picture 5" o:spid="_x0000_i1029" type="#_x0000_t75" alt="Description: Baby dummies with unsafe decorations" style="width:225pt;height:124pt;visibility:visible">
            <v:imagedata r:id="rId35" o:title="Baby dummies with unsafe decorations"/>
          </v:shape>
        </w:pict>
      </w:r>
    </w:p>
    <w:p w14:paraId="467C5D46" w14:textId="77777777" w:rsidR="00241552" w:rsidRPr="00302843" w:rsidRDefault="00241552" w:rsidP="00241552">
      <w:pPr>
        <w:pStyle w:val="BodyText"/>
      </w:pPr>
      <w:r w:rsidRPr="00302843">
        <w:t>Baby dummies with crystals, beads or similar decorations (also known as ‘bling’) must pass tests that ensure the decorations are securely attached.</w:t>
      </w:r>
    </w:p>
    <w:p w14:paraId="467C5D47" w14:textId="77777777" w:rsidR="00241552" w:rsidRPr="00302843" w:rsidRDefault="00241552" w:rsidP="00241552">
      <w:pPr>
        <w:pStyle w:val="BodyText"/>
      </w:pPr>
      <w:r w:rsidRPr="00302843">
        <w:t>Babies can inhale, swallow or choke on unsafe decorations that fall off or become loose.</w:t>
      </w:r>
    </w:p>
    <w:p w14:paraId="467C5D48" w14:textId="77777777" w:rsidR="00241552" w:rsidRPr="00302843" w:rsidRDefault="00241552" w:rsidP="00241552">
      <w:pPr>
        <w:pStyle w:val="BodyText"/>
      </w:pPr>
      <w:r w:rsidRPr="00302843">
        <w:t>You can’t always see if a decoration is unsafe, so it is important to have products tested by a professional testing agency or ask your supplier for copies of compliance test certificates.</w:t>
      </w:r>
    </w:p>
    <w:p w14:paraId="467C5D49" w14:textId="77777777" w:rsidR="00241552" w:rsidRPr="00302843" w:rsidRDefault="00241552" w:rsidP="00241552">
      <w:pPr>
        <w:pStyle w:val="BodyText"/>
      </w:pPr>
      <w:r w:rsidRPr="00302843">
        <w:t xml:space="preserve">For more information, visit </w:t>
      </w:r>
      <w:r w:rsidR="007C4373" w:rsidRPr="00302843">
        <w:t xml:space="preserve">the </w:t>
      </w:r>
      <w:hyperlink r:id="rId36" w:history="1">
        <w:r w:rsidR="007C4373" w:rsidRPr="00302843">
          <w:rPr>
            <w:rStyle w:val="Hyperlink"/>
            <w:rFonts w:cs="Calibri-Bold"/>
          </w:rPr>
          <w:t>Product Safety Australia website</w:t>
        </w:r>
      </w:hyperlink>
      <w:r w:rsidRPr="00302843">
        <w:t>.</w:t>
      </w:r>
    </w:p>
    <w:p w14:paraId="467C5D4A" w14:textId="77777777" w:rsidR="00241552" w:rsidRPr="00302843" w:rsidRDefault="00241552" w:rsidP="00241552">
      <w:pPr>
        <w:pStyle w:val="Heading2"/>
      </w:pPr>
      <w:bookmarkStart w:id="19" w:name="_Toc335998588"/>
      <w:r w:rsidRPr="00302843">
        <w:t>Baby dummy chains with unsafe decorations</w:t>
      </w:r>
      <w:bookmarkEnd w:id="19"/>
    </w:p>
    <w:p w14:paraId="467C5D4B" w14:textId="77777777" w:rsidR="00241552" w:rsidRPr="00302843" w:rsidRDefault="00241552" w:rsidP="00B86F91">
      <w:pPr>
        <w:pStyle w:val="BodyText"/>
        <w:keepNext/>
      </w:pPr>
      <w:r w:rsidRPr="00302843">
        <w:t>Decorations on baby dummy chains may be a choking hazard if they do not comply with safety laws.</w:t>
      </w:r>
    </w:p>
    <w:p w14:paraId="467C5D4C" w14:textId="77777777" w:rsidR="00B86F91" w:rsidRPr="00302843" w:rsidRDefault="004B59C7" w:rsidP="00B86F91">
      <w:pPr>
        <w:pStyle w:val="BodyText"/>
        <w:jc w:val="center"/>
      </w:pPr>
      <w:r>
        <w:rPr>
          <w:lang w:eastAsia="en-US"/>
        </w:rPr>
        <w:pict w14:anchorId="467C605D">
          <v:shape id="Picture 6" o:spid="_x0000_i1030" type="#_x0000_t75" alt="Description: Baby dummy chains with unsafe decorations" style="width:225pt;height:114pt;visibility:visible">
            <v:imagedata r:id="rId37" o:title="Baby dummy chains with unsafe decorations"/>
          </v:shape>
        </w:pict>
      </w:r>
    </w:p>
    <w:p w14:paraId="467C5D4D" w14:textId="77777777" w:rsidR="00241552" w:rsidRPr="00302843" w:rsidRDefault="00241552" w:rsidP="00241552">
      <w:pPr>
        <w:pStyle w:val="BodyText"/>
      </w:pPr>
      <w:r w:rsidRPr="00302843">
        <w:t>Baby dummy chains with crystals, beads or similar decorations (also known as ‘bling’) must meet requirements for:</w:t>
      </w:r>
    </w:p>
    <w:p w14:paraId="467C5D4E" w14:textId="77777777" w:rsidR="00241552" w:rsidRPr="00302843" w:rsidRDefault="00241552" w:rsidP="00241552">
      <w:pPr>
        <w:pStyle w:val="ListBullet"/>
      </w:pPr>
      <w:r w:rsidRPr="00302843">
        <w:t>length of the chain</w:t>
      </w:r>
    </w:p>
    <w:p w14:paraId="467C5D4F" w14:textId="77777777" w:rsidR="00241552" w:rsidRPr="00302843" w:rsidRDefault="00241552" w:rsidP="00241552">
      <w:pPr>
        <w:pStyle w:val="ListBullet"/>
      </w:pPr>
      <w:r w:rsidRPr="00302843">
        <w:t>testing for impact resistance, strength and durability.</w:t>
      </w:r>
    </w:p>
    <w:p w14:paraId="467C5D50" w14:textId="77777777" w:rsidR="00241552" w:rsidRPr="00302843" w:rsidRDefault="00241552" w:rsidP="00241552">
      <w:pPr>
        <w:pStyle w:val="BodyText"/>
      </w:pPr>
      <w:r w:rsidRPr="00302843">
        <w:t>These products include pins, ribbons, strings, cords, chains, twines, leathers, yarns or similar products designed to be attached to a dummy.</w:t>
      </w:r>
    </w:p>
    <w:p w14:paraId="467C5D51" w14:textId="77777777" w:rsidR="00241552" w:rsidRPr="00302843" w:rsidRDefault="00241552" w:rsidP="00241552">
      <w:pPr>
        <w:pStyle w:val="BodyText"/>
      </w:pPr>
      <w:r w:rsidRPr="00302843">
        <w:t>Babies can inhale, swallow or choke on unsafe decorations if they fall off or become loose. Long chains or similar products are also a strangulation hazard.</w:t>
      </w:r>
    </w:p>
    <w:p w14:paraId="467C5D52" w14:textId="77777777" w:rsidR="00241552" w:rsidRPr="00302843" w:rsidRDefault="00241552" w:rsidP="00241552">
      <w:pPr>
        <w:pStyle w:val="BodyText"/>
      </w:pPr>
      <w:r w:rsidRPr="00302843">
        <w:t>You can’t see if a chain or decoration is unsafe, so it is important to have products tested by a professional testing agency or ask your supplier for copies of compliance test certificates.</w:t>
      </w:r>
    </w:p>
    <w:p w14:paraId="467C5D53" w14:textId="77777777" w:rsidR="00241552" w:rsidRPr="00302843" w:rsidRDefault="00241552" w:rsidP="00241552">
      <w:pPr>
        <w:pStyle w:val="BodyText"/>
      </w:pPr>
      <w:r w:rsidRPr="00302843">
        <w:t xml:space="preserve">For more information, visit </w:t>
      </w:r>
      <w:r w:rsidR="007C4373" w:rsidRPr="00302843">
        <w:t xml:space="preserve">the </w:t>
      </w:r>
      <w:hyperlink r:id="rId38" w:history="1">
        <w:r w:rsidR="007C4373" w:rsidRPr="00302843">
          <w:rPr>
            <w:rStyle w:val="Hyperlink"/>
            <w:rFonts w:cs="Calibri-Bold"/>
          </w:rPr>
          <w:t>Product Safety Australia website</w:t>
        </w:r>
      </w:hyperlink>
      <w:r w:rsidRPr="00302843">
        <w:t>.</w:t>
      </w:r>
    </w:p>
    <w:p w14:paraId="467C5D54" w14:textId="77777777" w:rsidR="00241552" w:rsidRPr="00302843" w:rsidRDefault="00241552" w:rsidP="00241552">
      <w:pPr>
        <w:pStyle w:val="Heading2"/>
      </w:pPr>
      <w:bookmarkStart w:id="20" w:name="_Toc335998589"/>
      <w:r w:rsidRPr="00302843">
        <w:t>Baby walkers</w:t>
      </w:r>
      <w:bookmarkEnd w:id="20"/>
    </w:p>
    <w:p w14:paraId="467C5D55" w14:textId="77777777" w:rsidR="00241552" w:rsidRPr="00302843" w:rsidRDefault="00241552" w:rsidP="00B86F91">
      <w:pPr>
        <w:pStyle w:val="BodyText"/>
        <w:keepNext/>
      </w:pPr>
      <w:r w:rsidRPr="00302843">
        <w:t xml:space="preserve">This baby walker </w:t>
      </w:r>
      <w:r w:rsidR="00692237" w:rsidRPr="00302843">
        <w:t xml:space="preserve">shown below </w:t>
      </w:r>
      <w:r w:rsidRPr="00302843">
        <w:t>does not comply with safety laws because it lacks clearly displayed warning labels.</w:t>
      </w:r>
    </w:p>
    <w:p w14:paraId="467C5D56" w14:textId="77777777" w:rsidR="00B86F91" w:rsidRPr="00302843" w:rsidRDefault="004B59C7" w:rsidP="00B86F91">
      <w:pPr>
        <w:pStyle w:val="BodyText"/>
        <w:jc w:val="center"/>
      </w:pPr>
      <w:r>
        <w:rPr>
          <w:lang w:eastAsia="en-US"/>
        </w:rPr>
        <w:pict w14:anchorId="467C605E">
          <v:shape id="Picture 7" o:spid="_x0000_i1031" type="#_x0000_t75" alt="Description: Baby walker" style="width:219pt;height:225pt;visibility:visible">
            <v:imagedata r:id="rId39" o:title="Baby walker"/>
          </v:shape>
        </w:pict>
      </w:r>
    </w:p>
    <w:p w14:paraId="467C5D57" w14:textId="77777777" w:rsidR="00DF7B52" w:rsidRPr="00302843" w:rsidRDefault="004B59C7" w:rsidP="00DF7B52">
      <w:pPr>
        <w:jc w:val="center"/>
      </w:pPr>
      <w:bookmarkStart w:id="21" w:name="BabyWalkerLabels"/>
      <w:bookmarkEnd w:id="21"/>
      <w:r>
        <w:rPr>
          <w:lang w:eastAsia="en-US"/>
        </w:rPr>
        <w:pict w14:anchorId="467C605F">
          <v:shape id="Picture 8" o:spid="_x0000_i1032" type="#_x0000_t75" alt="Description: Warning label. On the left side of the label heading there is an alert symbol (an exclamation mark inside a triangle). The text of the label is:&#10;WARNING&#10;NEVER leave child unattended. Always keep child in view while in walker." style="width:142pt;height:77pt;visibility:visible">
            <v:imagedata r:id="rId40" o:title="&#10;WARNING&#10;NEVER leave child unattended"/>
          </v:shape>
        </w:pict>
      </w:r>
    </w:p>
    <w:p w14:paraId="467C5D58" w14:textId="77777777" w:rsidR="00DF7B52" w:rsidRPr="00302843" w:rsidRDefault="004B59C7" w:rsidP="00DF7B52">
      <w:pPr>
        <w:jc w:val="center"/>
      </w:pPr>
      <w:r>
        <w:rPr>
          <w:lang w:eastAsia="en-US"/>
        </w:rPr>
        <w:pict w14:anchorId="467C6060">
          <v:shape id="Picture 9" o:spid="_x0000_i1033" type="#_x0000_t75" alt="Description: Warning label. On the left side of the label heading there is an alert symbol (an exclamation mark inside a triangle). The text of the label is:&#10;WARNING&#10;STAIR HAZARD&#10;Avoid serious injury or death. Block stairs/steps securely before using walker." style="width:141pt;height:100.5pt;visibility:visible">
            <v:imagedata r:id="rId41" o:title="steps securely before using walker"/>
          </v:shape>
        </w:pict>
      </w:r>
    </w:p>
    <w:p w14:paraId="467C5D59" w14:textId="77777777" w:rsidR="00DF7B52" w:rsidRPr="00302843" w:rsidRDefault="004B59C7" w:rsidP="00DF7B52">
      <w:pPr>
        <w:jc w:val="center"/>
      </w:pPr>
      <w:r>
        <w:rPr>
          <w:lang w:eastAsia="en-US"/>
        </w:rPr>
        <w:pict w14:anchorId="467C6061">
          <v:shape id="Picture 10" o:spid="_x0000_i1034" type="#_x0000_t75" alt="Description: Warning label. On the left side of the label heading there is an alert symbol (an exclamation mark inside a triangle). The text of the label is:&#10;WARNING&#10;Use the baby walker on flat surfaces free of obstacles. Keep child away from hot liquids, heaters and fireplaces to avoid burns." style="width:142pt;height:100.5pt;visibility:visible">
            <v:imagedata r:id="rId42" o:title="&#10;WARNING&#10;Use the baby walker on flat surfaces free of obstacles"/>
          </v:shape>
        </w:pict>
      </w:r>
    </w:p>
    <w:p w14:paraId="467C5D5A" w14:textId="77777777" w:rsidR="00241552" w:rsidRPr="00302843" w:rsidRDefault="00241552" w:rsidP="00DF7B52">
      <w:r w:rsidRPr="00302843">
        <w:t>Children are at risk of head injuries and other serious injuries if a baby walker tips over or falls down stairs.</w:t>
      </w:r>
    </w:p>
    <w:p w14:paraId="467C5D5B" w14:textId="77777777" w:rsidR="00241552" w:rsidRPr="00302843" w:rsidRDefault="00241552" w:rsidP="00241552">
      <w:pPr>
        <w:pStyle w:val="BodyText"/>
      </w:pPr>
      <w:r w:rsidRPr="00302843">
        <w:t>A baby walker must:</w:t>
      </w:r>
    </w:p>
    <w:p w14:paraId="467C5D5C" w14:textId="77777777" w:rsidR="00241552" w:rsidRPr="00302843" w:rsidRDefault="00241552" w:rsidP="00241552">
      <w:pPr>
        <w:pStyle w:val="ListBullet"/>
      </w:pPr>
      <w:r w:rsidRPr="00302843">
        <w:t>have a braking mechanism to stop it falling down steps and stairs</w:t>
      </w:r>
    </w:p>
    <w:p w14:paraId="467C5D5D" w14:textId="77777777" w:rsidR="00241552" w:rsidRPr="00302843" w:rsidRDefault="00241552" w:rsidP="00241552">
      <w:pPr>
        <w:pStyle w:val="ListBullet"/>
      </w:pPr>
      <w:r w:rsidRPr="00302843">
        <w:t>be designed to resist tipping when it runs into an obstacle or when the child leans out of it.</w:t>
      </w:r>
    </w:p>
    <w:p w14:paraId="467C5D5E" w14:textId="77777777" w:rsidR="00241552" w:rsidRPr="00302843" w:rsidRDefault="00241552" w:rsidP="00241552">
      <w:pPr>
        <w:pStyle w:val="BodyText"/>
      </w:pPr>
      <w:r w:rsidRPr="00302843">
        <w:t xml:space="preserve">The walker must also have three permanent warning labels that are easy to see, in contrasting colours, and meet all other requirements set out in the mandatory standard. The labels should look similar to the </w:t>
      </w:r>
      <w:hyperlink w:anchor="BabyWalkerLabels" w:history="1">
        <w:r w:rsidRPr="00302843">
          <w:rPr>
            <w:rStyle w:val="Hyperlink"/>
          </w:rPr>
          <w:t xml:space="preserve">three examples </w:t>
        </w:r>
        <w:r w:rsidR="00017A71" w:rsidRPr="00302843">
          <w:rPr>
            <w:rStyle w:val="Hyperlink"/>
          </w:rPr>
          <w:t>shown above</w:t>
        </w:r>
      </w:hyperlink>
      <w:r w:rsidRPr="00302843">
        <w:t>.</w:t>
      </w:r>
    </w:p>
    <w:p w14:paraId="467C5D5F" w14:textId="77777777" w:rsidR="00241552" w:rsidRPr="00302843" w:rsidRDefault="00241552" w:rsidP="00241552">
      <w:pPr>
        <w:pStyle w:val="BodyText"/>
      </w:pPr>
      <w:r w:rsidRPr="00302843">
        <w:t>For more information, visit</w:t>
      </w:r>
      <w:r w:rsidR="007C4373" w:rsidRPr="00302843">
        <w:t xml:space="preserve"> the </w:t>
      </w:r>
      <w:hyperlink r:id="rId43" w:history="1">
        <w:r w:rsidR="007C4373" w:rsidRPr="00302843">
          <w:rPr>
            <w:rStyle w:val="Hyperlink"/>
            <w:rFonts w:cs="Calibri-Bold"/>
          </w:rPr>
          <w:t>Product Safety Australia website</w:t>
        </w:r>
      </w:hyperlink>
      <w:r w:rsidRPr="00302843">
        <w:t>.</w:t>
      </w:r>
    </w:p>
    <w:p w14:paraId="467C5D60" w14:textId="77777777" w:rsidR="00241552" w:rsidRPr="00302843" w:rsidRDefault="00241552" w:rsidP="00241552">
      <w:pPr>
        <w:pStyle w:val="Heading2"/>
      </w:pPr>
      <w:bookmarkStart w:id="22" w:name="_Toc335998590"/>
      <w:r w:rsidRPr="00302843">
        <w:t>Folding cots</w:t>
      </w:r>
      <w:bookmarkEnd w:id="22"/>
    </w:p>
    <w:p w14:paraId="467C5D61" w14:textId="77777777" w:rsidR="00241552" w:rsidRPr="00302843" w:rsidRDefault="00241552" w:rsidP="00B86F91">
      <w:pPr>
        <w:pStyle w:val="BodyText"/>
        <w:keepNext/>
      </w:pPr>
      <w:r w:rsidRPr="00302843">
        <w:t xml:space="preserve">This folding cot </w:t>
      </w:r>
      <w:r w:rsidR="00692237" w:rsidRPr="00302843">
        <w:t xml:space="preserve">shown below </w:t>
      </w:r>
      <w:r w:rsidRPr="00302843">
        <w:t>breaches safety laws because it does not have the required warning labels or an adequate locking mechanism.</w:t>
      </w:r>
    </w:p>
    <w:p w14:paraId="467C5D62" w14:textId="77777777" w:rsidR="00B86F91" w:rsidRPr="00302843" w:rsidRDefault="004B59C7" w:rsidP="00B86F91">
      <w:pPr>
        <w:pStyle w:val="BodyText"/>
        <w:jc w:val="center"/>
      </w:pPr>
      <w:r>
        <w:rPr>
          <w:lang w:eastAsia="en-US"/>
        </w:rPr>
        <w:pict w14:anchorId="467C6062">
          <v:shape id="Picture 11" o:spid="_x0000_i1035" type="#_x0000_t75" alt="Description: Folding cot" style="width:225pt;height:182.5pt;visibility:visible">
            <v:imagedata r:id="rId44" o:title="Folding cot"/>
          </v:shape>
        </w:pict>
      </w:r>
    </w:p>
    <w:p w14:paraId="467C5D63" w14:textId="77777777" w:rsidR="00241552" w:rsidRPr="00302843" w:rsidRDefault="00241552" w:rsidP="00241552">
      <w:pPr>
        <w:pStyle w:val="BodyText"/>
      </w:pPr>
      <w:r w:rsidRPr="00302843">
        <w:t>Children are at risk of serious injuries, suffocation or strangulation from folding cots that have unsafe features or are used incorrectly.</w:t>
      </w:r>
    </w:p>
    <w:p w14:paraId="467C5D64" w14:textId="77777777" w:rsidR="00241552" w:rsidRPr="00302843" w:rsidRDefault="00241552" w:rsidP="00241552">
      <w:pPr>
        <w:pStyle w:val="BodyText"/>
      </w:pPr>
      <w:r w:rsidRPr="00302843">
        <w:t>Folding cots (also known as portacots) must have:</w:t>
      </w:r>
    </w:p>
    <w:p w14:paraId="467C5D65" w14:textId="77777777" w:rsidR="00241552" w:rsidRPr="00302843" w:rsidRDefault="00241552" w:rsidP="00241552">
      <w:pPr>
        <w:pStyle w:val="ListBullet"/>
      </w:pPr>
      <w:r w:rsidRPr="00302843">
        <w:t>a firm mattress that touches the cot on every side and fits snugly</w:t>
      </w:r>
    </w:p>
    <w:p w14:paraId="467C5D66" w14:textId="77777777" w:rsidR="00241552" w:rsidRPr="00302843" w:rsidRDefault="00241552" w:rsidP="00241552">
      <w:pPr>
        <w:pStyle w:val="ListBullet"/>
      </w:pPr>
      <w:r w:rsidRPr="00302843">
        <w:t>no inflatable parts</w:t>
      </w:r>
    </w:p>
    <w:p w14:paraId="467C5D67" w14:textId="77777777" w:rsidR="00241552" w:rsidRPr="00302843" w:rsidRDefault="00241552" w:rsidP="00241552">
      <w:pPr>
        <w:pStyle w:val="ListBullet"/>
      </w:pPr>
      <w:r w:rsidRPr="00302843">
        <w:t>no footholds that would allow a child to climb out</w:t>
      </w:r>
    </w:p>
    <w:p w14:paraId="467C5D68" w14:textId="77777777" w:rsidR="00241552" w:rsidRPr="00302843" w:rsidRDefault="00241552" w:rsidP="00241552">
      <w:pPr>
        <w:pStyle w:val="ListBullet"/>
      </w:pPr>
      <w:r w:rsidRPr="00302843">
        <w:t>a cot depth that meets minimum measurements (</w:t>
      </w:r>
      <w:r w:rsidR="007C4373" w:rsidRPr="00302843">
        <w:t xml:space="preserve">visit the </w:t>
      </w:r>
      <w:hyperlink r:id="rId45" w:history="1">
        <w:r w:rsidR="007C4373" w:rsidRPr="00302843">
          <w:rPr>
            <w:rStyle w:val="Hyperlink"/>
            <w:rFonts w:cs="Calibri-Bold"/>
          </w:rPr>
          <w:t>Product Safety Australia website</w:t>
        </w:r>
      </w:hyperlink>
      <w:r w:rsidRPr="00302843">
        <w:t xml:space="preserve"> for more information)</w:t>
      </w:r>
    </w:p>
    <w:p w14:paraId="467C5D69" w14:textId="77777777" w:rsidR="00241552" w:rsidRPr="00302843" w:rsidRDefault="00241552" w:rsidP="00241552">
      <w:pPr>
        <w:pStyle w:val="ListBullet"/>
      </w:pPr>
      <w:r w:rsidRPr="00302843">
        <w:t>locking devices on the frame with a clearly distinct locked position, designed so a child inside cannot unlock them</w:t>
      </w:r>
    </w:p>
    <w:p w14:paraId="467C5D6A" w14:textId="77777777" w:rsidR="00241552" w:rsidRPr="00302843" w:rsidRDefault="00241552" w:rsidP="00241552">
      <w:pPr>
        <w:pStyle w:val="ListBullet"/>
      </w:pPr>
      <w:r w:rsidRPr="00302843">
        <w:t>the following permanent safety markings on the inside:</w:t>
      </w:r>
    </w:p>
    <w:p w14:paraId="467C5D6B" w14:textId="77777777" w:rsidR="00241552" w:rsidRPr="00302843" w:rsidRDefault="00241552" w:rsidP="00241552">
      <w:pPr>
        <w:pStyle w:val="ListBullet2"/>
      </w:pPr>
      <w:r w:rsidRPr="00302843">
        <w:t>instructions for assembly and locking procedures</w:t>
      </w:r>
    </w:p>
    <w:p w14:paraId="467C5D6C" w14:textId="77777777" w:rsidR="00241552" w:rsidRPr="00302843" w:rsidRDefault="00241552" w:rsidP="00241552">
      <w:pPr>
        <w:pStyle w:val="ListBullet2"/>
        <w:rPr>
          <w:spacing w:val="-6"/>
        </w:rPr>
      </w:pPr>
      <w:r w:rsidRPr="00302843">
        <w:rPr>
          <w:spacing w:val="-6"/>
        </w:rPr>
        <w:t>a warning to check before each use that the cot is correctly assembled and that locking devices are fully engaged</w:t>
      </w:r>
    </w:p>
    <w:p w14:paraId="467C5D6D" w14:textId="77777777" w:rsidR="00241552" w:rsidRPr="00302843" w:rsidRDefault="00241552" w:rsidP="00241552">
      <w:pPr>
        <w:pStyle w:val="ListBullet2"/>
        <w:rPr>
          <w:spacing w:val="-6"/>
        </w:rPr>
      </w:pPr>
      <w:r w:rsidRPr="00302843">
        <w:rPr>
          <w:spacing w:val="-6"/>
        </w:rPr>
        <w:t>either a warning to only use a mattress of specified dimensions or a warning to only use the mattress supplied with the product – both are allowed</w:t>
      </w:r>
    </w:p>
    <w:p w14:paraId="467C5D6E" w14:textId="77777777" w:rsidR="00241552" w:rsidRPr="00302843" w:rsidRDefault="00241552" w:rsidP="00241552">
      <w:pPr>
        <w:pStyle w:val="ListBullet2"/>
      </w:pPr>
      <w:r w:rsidRPr="00302843">
        <w:t>a warning not to add an extra mattress as this may cause suffocation.</w:t>
      </w:r>
    </w:p>
    <w:p w14:paraId="467C5D6F" w14:textId="77777777" w:rsidR="00241552" w:rsidRPr="00302843" w:rsidRDefault="00241552" w:rsidP="00241552">
      <w:pPr>
        <w:pStyle w:val="BodyText"/>
      </w:pPr>
      <w:r w:rsidRPr="00302843">
        <w:t xml:space="preserve">For more information, visit </w:t>
      </w:r>
      <w:r w:rsidR="007C4373" w:rsidRPr="00302843">
        <w:t xml:space="preserve">the </w:t>
      </w:r>
      <w:hyperlink r:id="rId46" w:history="1">
        <w:r w:rsidR="007C4373" w:rsidRPr="00302843">
          <w:rPr>
            <w:rStyle w:val="Hyperlink"/>
            <w:rFonts w:cs="Calibri-Bold"/>
          </w:rPr>
          <w:t>Product Safety Australia website</w:t>
        </w:r>
      </w:hyperlink>
      <w:r w:rsidRPr="00302843">
        <w:t>.</w:t>
      </w:r>
    </w:p>
    <w:p w14:paraId="467C5D70" w14:textId="77777777" w:rsidR="00241552" w:rsidRPr="00302843" w:rsidRDefault="00241552" w:rsidP="00241552">
      <w:pPr>
        <w:pStyle w:val="Heading2"/>
      </w:pPr>
      <w:bookmarkStart w:id="23" w:name="_Toc335998591"/>
      <w:r w:rsidRPr="00302843">
        <w:t>Household cots</w:t>
      </w:r>
      <w:bookmarkEnd w:id="23"/>
    </w:p>
    <w:p w14:paraId="467C5D71" w14:textId="77777777" w:rsidR="00241552" w:rsidRPr="00302843" w:rsidRDefault="00241552" w:rsidP="00B86F91">
      <w:pPr>
        <w:pStyle w:val="BodyText"/>
        <w:keepNext/>
      </w:pPr>
      <w:r w:rsidRPr="00302843">
        <w:t xml:space="preserve">This household cot </w:t>
      </w:r>
      <w:r w:rsidR="00692237" w:rsidRPr="00302843">
        <w:t xml:space="preserve">shown below </w:t>
      </w:r>
      <w:r w:rsidRPr="00302843">
        <w:t>fails to comply with safety laws because it has dangerous gaps that could trap a child’s head or limbs, and dangerous protrusions that could snag clothing and cause strangulation.</w:t>
      </w:r>
    </w:p>
    <w:p w14:paraId="467C5D72" w14:textId="77777777" w:rsidR="00B86F91" w:rsidRPr="00302843" w:rsidRDefault="004B59C7" w:rsidP="00B86F91">
      <w:pPr>
        <w:pStyle w:val="BodyText"/>
        <w:jc w:val="center"/>
      </w:pPr>
      <w:r>
        <w:rPr>
          <w:lang w:eastAsia="en-US"/>
        </w:rPr>
        <w:pict w14:anchorId="467C6063">
          <v:shape id="Picture 12" o:spid="_x0000_i1036" type="#_x0000_t75" alt="Description: Household cot" style="width:225pt;height:198.5pt;visibility:visible">
            <v:imagedata r:id="rId47" o:title="Household cot"/>
          </v:shape>
        </w:pict>
      </w:r>
    </w:p>
    <w:p w14:paraId="467C5D73" w14:textId="77777777" w:rsidR="00241552" w:rsidRPr="00302843" w:rsidRDefault="00241552" w:rsidP="00241552">
      <w:pPr>
        <w:pStyle w:val="BodyText"/>
      </w:pPr>
      <w:r w:rsidRPr="00302843">
        <w:t>Unsafe household cots can pose a risk of suffocation, strangulation or serious injuries.</w:t>
      </w:r>
    </w:p>
    <w:p w14:paraId="467C5D74" w14:textId="77777777" w:rsidR="00241552" w:rsidRPr="00302843" w:rsidRDefault="00241552" w:rsidP="00241552">
      <w:pPr>
        <w:pStyle w:val="BodyText"/>
      </w:pPr>
      <w:r w:rsidRPr="00302843">
        <w:t>Household cots (including convertible cot/beds and second-hand cots) must meet requirements covering:</w:t>
      </w:r>
    </w:p>
    <w:p w14:paraId="467C5D75" w14:textId="77777777" w:rsidR="00241552" w:rsidRPr="00302843" w:rsidRDefault="00241552" w:rsidP="00241552">
      <w:pPr>
        <w:pStyle w:val="ListBullet"/>
      </w:pPr>
      <w:r w:rsidRPr="00302843">
        <w:t>strength, durability and stability</w:t>
      </w:r>
    </w:p>
    <w:p w14:paraId="467C5D76" w14:textId="77777777" w:rsidR="00241552" w:rsidRPr="00302843" w:rsidRDefault="00241552" w:rsidP="00241552">
      <w:pPr>
        <w:pStyle w:val="ListBullet"/>
      </w:pPr>
      <w:r w:rsidRPr="00302843">
        <w:t>measurements</w:t>
      </w:r>
    </w:p>
    <w:p w14:paraId="467C5D77" w14:textId="77777777" w:rsidR="00241552" w:rsidRPr="00302843" w:rsidRDefault="00241552" w:rsidP="00241552">
      <w:pPr>
        <w:pStyle w:val="ListBullet"/>
      </w:pPr>
      <w:r w:rsidRPr="00302843">
        <w:t>gaps</w:t>
      </w:r>
    </w:p>
    <w:p w14:paraId="467C5D78" w14:textId="77777777" w:rsidR="00241552" w:rsidRPr="00302843" w:rsidRDefault="00241552" w:rsidP="00241552">
      <w:pPr>
        <w:pStyle w:val="ListBullet"/>
      </w:pPr>
      <w:r w:rsidRPr="00302843">
        <w:t>footholds and protrusions</w:t>
      </w:r>
    </w:p>
    <w:p w14:paraId="467C5D79" w14:textId="77777777" w:rsidR="00241552" w:rsidRPr="00302843" w:rsidRDefault="00241552" w:rsidP="00241552">
      <w:pPr>
        <w:pStyle w:val="ListBullet"/>
      </w:pPr>
      <w:r w:rsidRPr="00302843">
        <w:t>sharp edges</w:t>
      </w:r>
    </w:p>
    <w:p w14:paraId="467C5D7A" w14:textId="77777777" w:rsidR="00241552" w:rsidRPr="00302843" w:rsidRDefault="00241552" w:rsidP="00241552">
      <w:pPr>
        <w:pStyle w:val="ListBullet"/>
      </w:pPr>
      <w:r w:rsidRPr="00302843">
        <w:t>labels and safety markings, including information about the supplier.</w:t>
      </w:r>
    </w:p>
    <w:p w14:paraId="467C5D7B" w14:textId="77777777" w:rsidR="00241552" w:rsidRPr="00302843" w:rsidRDefault="00241552" w:rsidP="00241552">
      <w:pPr>
        <w:pStyle w:val="BodyText"/>
      </w:pPr>
      <w:r w:rsidRPr="00302843">
        <w:t>There are also special labelling requirements for antique and collectable cots.</w:t>
      </w:r>
    </w:p>
    <w:p w14:paraId="467C5D7C" w14:textId="77777777" w:rsidR="00241552" w:rsidRPr="00302843" w:rsidRDefault="00241552" w:rsidP="00241552">
      <w:pPr>
        <w:pStyle w:val="BodyText"/>
      </w:pPr>
      <w:r w:rsidRPr="00302843">
        <w:t xml:space="preserve">For more information, visit </w:t>
      </w:r>
      <w:r w:rsidR="007C4373" w:rsidRPr="00302843">
        <w:t xml:space="preserve">the </w:t>
      </w:r>
      <w:hyperlink r:id="rId48" w:history="1">
        <w:r w:rsidR="007C4373" w:rsidRPr="00302843">
          <w:rPr>
            <w:rStyle w:val="Hyperlink"/>
            <w:rFonts w:cs="Calibri-Bold"/>
          </w:rPr>
          <w:t>Product Safety Australia website</w:t>
        </w:r>
      </w:hyperlink>
      <w:r w:rsidRPr="00302843">
        <w:t>.</w:t>
      </w:r>
    </w:p>
    <w:p w14:paraId="467C5D7D" w14:textId="77777777" w:rsidR="00241552" w:rsidRPr="00302843" w:rsidRDefault="00241552" w:rsidP="00241552">
      <w:pPr>
        <w:pStyle w:val="Heading2"/>
      </w:pPr>
      <w:bookmarkStart w:id="24" w:name="_Toc335998592"/>
      <w:r w:rsidRPr="00302843">
        <w:t>Prams and strollers</w:t>
      </w:r>
      <w:bookmarkEnd w:id="24"/>
    </w:p>
    <w:p w14:paraId="467C5D7E" w14:textId="77777777" w:rsidR="00241552" w:rsidRPr="00302843" w:rsidRDefault="00DD49D1" w:rsidP="00F632FB">
      <w:pPr>
        <w:pStyle w:val="BodyText"/>
        <w:keepNext/>
      </w:pPr>
      <w:r w:rsidRPr="00302843">
        <w:t xml:space="preserve">The </w:t>
      </w:r>
      <w:r w:rsidR="00241552" w:rsidRPr="00302843">
        <w:t xml:space="preserve">photo </w:t>
      </w:r>
      <w:r w:rsidR="00692237" w:rsidRPr="00302843">
        <w:t xml:space="preserve">below </w:t>
      </w:r>
      <w:r w:rsidR="00241552" w:rsidRPr="00302843">
        <w:t>shows a stroller that does not comply with safety laws because it does not have red parking activators and a tether strap.</w:t>
      </w:r>
    </w:p>
    <w:p w14:paraId="467C5D7F" w14:textId="77777777" w:rsidR="00F632FB" w:rsidRPr="00302843" w:rsidRDefault="004B59C7" w:rsidP="00F632FB">
      <w:pPr>
        <w:pStyle w:val="BodyText"/>
        <w:jc w:val="center"/>
      </w:pPr>
      <w:r>
        <w:rPr>
          <w:lang w:eastAsia="en-US"/>
        </w:rPr>
        <w:pict w14:anchorId="467C6064">
          <v:shape id="Picture 13" o:spid="_x0000_i1037" type="#_x0000_t75" alt="Description: Stroller" style="width:204pt;height:225pt;visibility:visible">
            <v:imagedata r:id="rId49" o:title="Stroller"/>
          </v:shape>
        </w:pict>
      </w:r>
    </w:p>
    <w:p w14:paraId="467C5D80" w14:textId="77777777" w:rsidR="00241552" w:rsidRPr="00302843" w:rsidRDefault="00241552" w:rsidP="00241552">
      <w:pPr>
        <w:pStyle w:val="BodyText"/>
      </w:pPr>
      <w:r w:rsidRPr="00302843">
        <w:t>Unsafe prams and strollers can cause serious injuries, strangulation or suffocation.</w:t>
      </w:r>
    </w:p>
    <w:p w14:paraId="467C5D81" w14:textId="77777777" w:rsidR="00241552" w:rsidRPr="00302843" w:rsidRDefault="00241552" w:rsidP="00241552">
      <w:pPr>
        <w:pStyle w:val="BodyText"/>
      </w:pPr>
      <w:r w:rsidRPr="00302843">
        <w:t>Prams and strollers must have:</w:t>
      </w:r>
    </w:p>
    <w:p w14:paraId="467C5D82" w14:textId="77777777" w:rsidR="00241552" w:rsidRPr="00302843" w:rsidRDefault="00241552" w:rsidP="00241552">
      <w:pPr>
        <w:pStyle w:val="ListBullet"/>
      </w:pPr>
      <w:r w:rsidRPr="00302843">
        <w:t>a tether strap to stop the pram or stroller rolling away</w:t>
      </w:r>
    </w:p>
    <w:p w14:paraId="467C5D83" w14:textId="77777777" w:rsidR="00241552" w:rsidRPr="00302843" w:rsidRDefault="00241552" w:rsidP="00241552">
      <w:pPr>
        <w:pStyle w:val="ListBullet"/>
      </w:pPr>
      <w:r w:rsidRPr="00302843">
        <w:t>red parking activators, with surrounding framework and mouldings in a contrasting colour</w:t>
      </w:r>
    </w:p>
    <w:p w14:paraId="467C5D84" w14:textId="77777777" w:rsidR="00241552" w:rsidRPr="00302843" w:rsidRDefault="00241552" w:rsidP="00241552">
      <w:pPr>
        <w:pStyle w:val="ListBullet"/>
      </w:pPr>
      <w:r w:rsidRPr="00302843">
        <w:t>parking release mechanisms located so a child in the stroller cannot easily reach them.</w:t>
      </w:r>
    </w:p>
    <w:p w14:paraId="467C5D85" w14:textId="77777777" w:rsidR="00241552" w:rsidRPr="00302843" w:rsidRDefault="00241552" w:rsidP="00241552">
      <w:pPr>
        <w:pStyle w:val="BodyText"/>
      </w:pPr>
      <w:r w:rsidRPr="00302843">
        <w:t>They must also meet requirements for:</w:t>
      </w:r>
    </w:p>
    <w:p w14:paraId="467C5D86" w14:textId="77777777" w:rsidR="00241552" w:rsidRPr="00302843" w:rsidRDefault="00241552" w:rsidP="00241552">
      <w:pPr>
        <w:pStyle w:val="ListBullet"/>
      </w:pPr>
      <w:r w:rsidRPr="00302843">
        <w:t>number and type of parking devices</w:t>
      </w:r>
    </w:p>
    <w:p w14:paraId="467C5D87" w14:textId="77777777" w:rsidR="00241552" w:rsidRPr="00302843" w:rsidRDefault="00241552" w:rsidP="00241552">
      <w:pPr>
        <w:pStyle w:val="ListBullet"/>
      </w:pPr>
      <w:r w:rsidRPr="00302843">
        <w:t>safety harnesses</w:t>
      </w:r>
    </w:p>
    <w:p w14:paraId="467C5D88" w14:textId="77777777" w:rsidR="00241552" w:rsidRPr="00302843" w:rsidRDefault="00241552" w:rsidP="00241552">
      <w:pPr>
        <w:pStyle w:val="ListBullet"/>
      </w:pPr>
      <w:r w:rsidRPr="00302843">
        <w:t>safety warnings</w:t>
      </w:r>
    </w:p>
    <w:p w14:paraId="467C5D89" w14:textId="77777777" w:rsidR="00241552" w:rsidRPr="00302843" w:rsidRDefault="00241552" w:rsidP="00241552">
      <w:pPr>
        <w:pStyle w:val="ListBullet"/>
      </w:pPr>
      <w:r w:rsidRPr="00302843">
        <w:t>informative labels</w:t>
      </w:r>
    </w:p>
    <w:p w14:paraId="467C5D8A" w14:textId="77777777" w:rsidR="00241552" w:rsidRPr="00302843" w:rsidRDefault="00241552" w:rsidP="00241552">
      <w:pPr>
        <w:pStyle w:val="ListBullet"/>
      </w:pPr>
      <w:r w:rsidRPr="00302843">
        <w:t>design and construction</w:t>
      </w:r>
    </w:p>
    <w:p w14:paraId="467C5D8B" w14:textId="77777777" w:rsidR="00241552" w:rsidRPr="00302843" w:rsidRDefault="00241552" w:rsidP="00241552">
      <w:pPr>
        <w:pStyle w:val="ListBullet"/>
      </w:pPr>
      <w:r w:rsidRPr="00302843">
        <w:t>performance testing.</w:t>
      </w:r>
    </w:p>
    <w:p w14:paraId="467C5D8C" w14:textId="77777777" w:rsidR="00241552" w:rsidRPr="00302843" w:rsidRDefault="00241552" w:rsidP="00241552">
      <w:pPr>
        <w:pStyle w:val="BodyText"/>
      </w:pPr>
      <w:r w:rsidRPr="00302843">
        <w:t xml:space="preserve">For more information, visit </w:t>
      </w:r>
      <w:r w:rsidR="007C4373" w:rsidRPr="00302843">
        <w:t xml:space="preserve">the </w:t>
      </w:r>
      <w:hyperlink r:id="rId50" w:history="1">
        <w:r w:rsidR="007C4373" w:rsidRPr="00302843">
          <w:rPr>
            <w:rStyle w:val="Hyperlink"/>
            <w:rFonts w:cs="Calibri-Bold"/>
          </w:rPr>
          <w:t>Product Safety Australia website</w:t>
        </w:r>
      </w:hyperlink>
      <w:r w:rsidRPr="00302843">
        <w:t>.</w:t>
      </w:r>
    </w:p>
    <w:p w14:paraId="467C5D8D" w14:textId="77777777" w:rsidR="00241552" w:rsidRPr="00302843" w:rsidRDefault="00241552" w:rsidP="004B6520">
      <w:pPr>
        <w:pStyle w:val="Heading1"/>
      </w:pPr>
      <w:bookmarkStart w:id="25" w:name="_Toc335998593"/>
      <w:r w:rsidRPr="00302843">
        <w:t>Clothing and accessories</w:t>
      </w:r>
      <w:bookmarkEnd w:id="25"/>
    </w:p>
    <w:p w14:paraId="467C5D8E" w14:textId="77777777" w:rsidR="00241552" w:rsidRPr="00302843" w:rsidRDefault="00241552" w:rsidP="00241552">
      <w:pPr>
        <w:pStyle w:val="Heading2"/>
      </w:pPr>
      <w:bookmarkStart w:id="26" w:name="_Toc335998594"/>
      <w:r w:rsidRPr="00302843">
        <w:t>Care labelling for clothing and textiles</w:t>
      </w:r>
      <w:bookmarkEnd w:id="26"/>
    </w:p>
    <w:p w14:paraId="467C5D8F" w14:textId="77777777" w:rsidR="00241552" w:rsidRPr="00302843" w:rsidRDefault="00241552" w:rsidP="00F632FB">
      <w:pPr>
        <w:pStyle w:val="BodyText"/>
        <w:keepNext/>
      </w:pPr>
      <w:r w:rsidRPr="00302843">
        <w:t>If you sell clothing or textiles, they must have care labelling that complies with product information laws.</w:t>
      </w:r>
    </w:p>
    <w:p w14:paraId="467C5D90" w14:textId="77777777" w:rsidR="00F632FB" w:rsidRPr="00302843" w:rsidRDefault="004B59C7" w:rsidP="00F632FB">
      <w:pPr>
        <w:pStyle w:val="BodyText"/>
        <w:jc w:val="center"/>
      </w:pPr>
      <w:r>
        <w:rPr>
          <w:lang w:eastAsia="en-US"/>
        </w:rPr>
        <w:pict w14:anchorId="467C6065">
          <v:shape id="Picture 14" o:spid="_x0000_i1038" type="#_x0000_t75" alt="Description: Tee shirts on clothes hangers" style="width:225pt;height:137pt;visibility:visible">
            <v:imagedata r:id="rId51" o:title="Tee shirts on clothes hangers"/>
          </v:shape>
        </w:pict>
      </w:r>
    </w:p>
    <w:p w14:paraId="467C5D91" w14:textId="77777777" w:rsidR="00241552" w:rsidRPr="00302843" w:rsidRDefault="00241552" w:rsidP="00241552">
      <w:pPr>
        <w:pStyle w:val="BodyText"/>
      </w:pPr>
      <w:r w:rsidRPr="00302843">
        <w:t>If you sell clothing or textiles, they must have care labelling that complies with product information laws. Care labelling provides consumers with information on how to properly care for clothing and textiles; for example, washing instructions.</w:t>
      </w:r>
    </w:p>
    <w:p w14:paraId="467C5D92" w14:textId="77777777" w:rsidR="00241552" w:rsidRPr="00302843" w:rsidRDefault="00241552" w:rsidP="00241552">
      <w:pPr>
        <w:pStyle w:val="BodyText"/>
      </w:pPr>
      <w:r w:rsidRPr="00302843">
        <w:t>There is no safety hazard associated with incorrect care labelling of these products; however, it is in your interest to make sure your products are correctly labelled. Under the Australian Consumer Law, consumers can return a product that becomes damaged as the result of incorrect care labelling.</w:t>
      </w:r>
    </w:p>
    <w:p w14:paraId="467C5D93" w14:textId="77777777" w:rsidR="00241552" w:rsidRPr="00302843" w:rsidRDefault="00241552" w:rsidP="00241552">
      <w:pPr>
        <w:pStyle w:val="BodyText"/>
      </w:pPr>
      <w:r w:rsidRPr="00302843">
        <w:t>This applies to care labelling for:</w:t>
      </w:r>
    </w:p>
    <w:p w14:paraId="467C5D94" w14:textId="77777777" w:rsidR="00241552" w:rsidRPr="00302843" w:rsidRDefault="00241552" w:rsidP="00241552">
      <w:pPr>
        <w:pStyle w:val="ListBullet"/>
      </w:pPr>
      <w:r w:rsidRPr="00302843">
        <w:t>clothing</w:t>
      </w:r>
    </w:p>
    <w:p w14:paraId="467C5D95" w14:textId="77777777" w:rsidR="00241552" w:rsidRPr="00302843" w:rsidRDefault="00241552" w:rsidP="00241552">
      <w:pPr>
        <w:pStyle w:val="ListBullet"/>
      </w:pPr>
      <w:r w:rsidRPr="00302843">
        <w:t>household textiles</w:t>
      </w:r>
    </w:p>
    <w:p w14:paraId="467C5D96" w14:textId="77777777" w:rsidR="00241552" w:rsidRPr="00302843" w:rsidRDefault="00241552" w:rsidP="00241552">
      <w:pPr>
        <w:pStyle w:val="ListBullet"/>
      </w:pPr>
      <w:r w:rsidRPr="00302843">
        <w:t>furnishings</w:t>
      </w:r>
    </w:p>
    <w:p w14:paraId="467C5D97" w14:textId="77777777" w:rsidR="00241552" w:rsidRPr="00302843" w:rsidRDefault="00241552" w:rsidP="00241552">
      <w:pPr>
        <w:pStyle w:val="ListBullet"/>
      </w:pPr>
      <w:r w:rsidRPr="00302843">
        <w:t>piece goods made from textiles (for example, fabrics sold by the metre)</w:t>
      </w:r>
    </w:p>
    <w:p w14:paraId="467C5D98" w14:textId="77777777" w:rsidR="00241552" w:rsidRPr="00302843" w:rsidRDefault="00241552" w:rsidP="00241552">
      <w:pPr>
        <w:pStyle w:val="ListBullet"/>
      </w:pPr>
      <w:r w:rsidRPr="00302843">
        <w:t>plastic-coated fabrics</w:t>
      </w:r>
    </w:p>
    <w:p w14:paraId="467C5D99" w14:textId="77777777" w:rsidR="00241552" w:rsidRPr="00302843" w:rsidRDefault="00241552" w:rsidP="00241552">
      <w:pPr>
        <w:pStyle w:val="ListBullet"/>
      </w:pPr>
      <w:r w:rsidRPr="00302843">
        <w:t>suede skins</w:t>
      </w:r>
    </w:p>
    <w:p w14:paraId="467C5D9A" w14:textId="77777777" w:rsidR="00241552" w:rsidRPr="00302843" w:rsidRDefault="00241552" w:rsidP="00241552">
      <w:pPr>
        <w:pStyle w:val="ListBullet"/>
      </w:pPr>
      <w:r w:rsidRPr="00302843">
        <w:t>leathers</w:t>
      </w:r>
    </w:p>
    <w:p w14:paraId="467C5D9B" w14:textId="77777777" w:rsidR="00241552" w:rsidRPr="00302843" w:rsidRDefault="00241552" w:rsidP="00241552">
      <w:pPr>
        <w:pStyle w:val="ListBullet"/>
      </w:pPr>
      <w:r w:rsidRPr="00302843">
        <w:t>furs.</w:t>
      </w:r>
    </w:p>
    <w:p w14:paraId="467C5D9C" w14:textId="77777777" w:rsidR="00241552" w:rsidRPr="00302843" w:rsidRDefault="00241552" w:rsidP="00241552">
      <w:pPr>
        <w:pStyle w:val="BodyText"/>
      </w:pPr>
      <w:r w:rsidRPr="00302843">
        <w:t xml:space="preserve">You can learn more from the </w:t>
      </w:r>
      <w:r w:rsidRPr="00302843">
        <w:rPr>
          <w:rStyle w:val="Italic"/>
        </w:rPr>
        <w:t>Supplier guide – Care labelling for clothing and textile products</w:t>
      </w:r>
      <w:r w:rsidRPr="00302843">
        <w:t xml:space="preserve">, available from </w:t>
      </w:r>
      <w:r w:rsidR="007C4373" w:rsidRPr="00302843">
        <w:t xml:space="preserve">the </w:t>
      </w:r>
      <w:hyperlink r:id="rId52" w:history="1">
        <w:r w:rsidR="007C4373" w:rsidRPr="00302843">
          <w:rPr>
            <w:rStyle w:val="Hyperlink"/>
            <w:rFonts w:cs="Calibri-Bold"/>
          </w:rPr>
          <w:t>Product Safety Australia website</w:t>
        </w:r>
      </w:hyperlink>
      <w:r w:rsidRPr="00302843">
        <w:t>.</w:t>
      </w:r>
    </w:p>
    <w:p w14:paraId="467C5D9D" w14:textId="77777777" w:rsidR="00241552" w:rsidRPr="00302843" w:rsidRDefault="00B50403" w:rsidP="00241552">
      <w:pPr>
        <w:pStyle w:val="BodyText"/>
      </w:pPr>
      <w:r w:rsidRPr="00302843">
        <w:rPr>
          <w:b/>
        </w:rPr>
        <w:t xml:space="preserve">Note: </w:t>
      </w:r>
      <w:smartTag w:uri="urn:schemas-microsoft-com:office:smarttags" w:element="place">
        <w:smartTag w:uri="urn:schemas-microsoft-com:office:smarttags" w:element="State">
          <w:r w:rsidR="00241552" w:rsidRPr="00302843">
            <w:t>New South Wales</w:t>
          </w:r>
        </w:smartTag>
      </w:smartTag>
      <w:r w:rsidR="00241552" w:rsidRPr="00302843">
        <w:t xml:space="preserve"> has special laws requiring textile products to be labelled with the fibres they contain. The label may also include the percentage of each fibre. For more information, visit </w:t>
      </w:r>
      <w:r w:rsidR="00B03CB0" w:rsidRPr="00302843">
        <w:t xml:space="preserve">the </w:t>
      </w:r>
      <w:hyperlink r:id="rId53" w:history="1">
        <w:r w:rsidR="00AC0D84" w:rsidRPr="00302843">
          <w:rPr>
            <w:rStyle w:val="Hyperlink"/>
          </w:rPr>
          <w:t>New South Wales Fair Trading website</w:t>
        </w:r>
      </w:hyperlink>
      <w:r w:rsidR="00241552" w:rsidRPr="00302843">
        <w:t>.</w:t>
      </w:r>
    </w:p>
    <w:p w14:paraId="467C5D9E" w14:textId="77777777" w:rsidR="00241552" w:rsidRPr="00302843" w:rsidRDefault="00241552" w:rsidP="00241552">
      <w:pPr>
        <w:pStyle w:val="Heading2"/>
      </w:pPr>
      <w:bookmarkStart w:id="27" w:name="_Toc335998595"/>
      <w:r w:rsidRPr="00302843">
        <w:t>Nightwear for children</w:t>
      </w:r>
      <w:bookmarkEnd w:id="27"/>
    </w:p>
    <w:p w14:paraId="467C5D9F" w14:textId="77777777" w:rsidR="00241552" w:rsidRPr="00302843" w:rsidRDefault="00241552" w:rsidP="00F632FB">
      <w:pPr>
        <w:pStyle w:val="BodyText"/>
        <w:keepNext/>
      </w:pPr>
      <w:r w:rsidRPr="00302843">
        <w:t xml:space="preserve">This photo </w:t>
      </w:r>
      <w:r w:rsidR="00692237" w:rsidRPr="00302843">
        <w:t xml:space="preserve">below </w:t>
      </w:r>
      <w:r w:rsidRPr="00302843">
        <w:t>shows children’s nightwear that does not comply with safety laws because it does not have correct fire danger labelling.</w:t>
      </w:r>
    </w:p>
    <w:p w14:paraId="467C5DA0" w14:textId="77777777" w:rsidR="00F632FB" w:rsidRPr="00302843" w:rsidRDefault="004B59C7" w:rsidP="00F632FB">
      <w:pPr>
        <w:pStyle w:val="BodyText"/>
        <w:jc w:val="center"/>
      </w:pPr>
      <w:r>
        <w:rPr>
          <w:lang w:eastAsia="en-US"/>
        </w:rPr>
        <w:pict w14:anchorId="467C6066">
          <v:shape id="Picture 15" o:spid="_x0000_i1039" type="#_x0000_t75" alt="Description: Nightwear for children" style="width:225pt;height:210.5pt;visibility:visible">
            <v:imagedata r:id="rId54" o:title="Nightwear for children"/>
          </v:shape>
        </w:pict>
      </w:r>
    </w:p>
    <w:p w14:paraId="467C5DA1" w14:textId="77777777" w:rsidR="00241552" w:rsidRPr="00302843" w:rsidRDefault="00241552" w:rsidP="00D67378">
      <w:pPr>
        <w:pStyle w:val="BodyText"/>
        <w:keepNext/>
        <w:jc w:val="center"/>
      </w:pPr>
      <w:bookmarkStart w:id="28" w:name="NightwearLabel"/>
      <w:bookmarkEnd w:id="28"/>
      <w:r w:rsidRPr="00302843">
        <w:t>Warning label</w:t>
      </w:r>
    </w:p>
    <w:p w14:paraId="467C5DA2" w14:textId="77777777" w:rsidR="00241552" w:rsidRPr="00302843" w:rsidRDefault="00241552" w:rsidP="00583DFC">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FIRE WARNING:</w:t>
      </w:r>
      <w:r w:rsidR="00B50403" w:rsidRPr="00302843">
        <w:br/>
      </w:r>
      <w:r w:rsidRPr="00302843">
        <w:t>Regardless of the fabrics recommended on this package as suitable for this garment, for the safety of your children, do not make loose-fitting or nightdress styles from fabrics which burn readily. Avoid chenille, molleton and flannelette fabrics made from 100 per cent cotton,</w:t>
      </w:r>
      <w:r w:rsidR="007C4373" w:rsidRPr="00302843">
        <w:t xml:space="preserve"> </w:t>
      </w:r>
      <w:r w:rsidRPr="00302843">
        <w:t>and acrylic fabrics.</w:t>
      </w:r>
    </w:p>
    <w:p w14:paraId="467C5DA3" w14:textId="77777777" w:rsidR="00241552" w:rsidRPr="00302843" w:rsidRDefault="00241552" w:rsidP="00241552">
      <w:pPr>
        <w:pStyle w:val="BodyText"/>
      </w:pPr>
      <w:r w:rsidRPr="00302843">
        <w:t>Children are at increased risk of serious burns if their nightwear is of an unsafe design, or does not have the correct label to warn parents of fire danger.</w:t>
      </w:r>
    </w:p>
    <w:p w14:paraId="467C5DA4" w14:textId="77777777" w:rsidR="00241552" w:rsidRPr="00302843" w:rsidRDefault="00241552" w:rsidP="00241552">
      <w:pPr>
        <w:pStyle w:val="BodyText"/>
      </w:pPr>
      <w:r w:rsidRPr="00302843">
        <w:t>The following items in children’s sizes 00–14 must have either a ‘low fire danger’ or ‘high fire danger’ label, depending on the fabric and type of garment:</w:t>
      </w:r>
    </w:p>
    <w:p w14:paraId="467C5DA5" w14:textId="77777777" w:rsidR="00241552" w:rsidRPr="00302843" w:rsidRDefault="00241552" w:rsidP="00241552">
      <w:pPr>
        <w:pStyle w:val="ListBullet"/>
      </w:pPr>
      <w:r w:rsidRPr="00302843">
        <w:t>pyjamas</w:t>
      </w:r>
    </w:p>
    <w:p w14:paraId="467C5DA6" w14:textId="77777777" w:rsidR="00241552" w:rsidRPr="00302843" w:rsidRDefault="00241552" w:rsidP="00241552">
      <w:pPr>
        <w:pStyle w:val="ListBullet"/>
      </w:pPr>
      <w:r w:rsidRPr="00302843">
        <w:t>pyjama-style overgarments</w:t>
      </w:r>
    </w:p>
    <w:p w14:paraId="467C5DA7" w14:textId="77777777" w:rsidR="00241552" w:rsidRPr="00302843" w:rsidRDefault="00241552" w:rsidP="00241552">
      <w:pPr>
        <w:pStyle w:val="ListBullet"/>
      </w:pPr>
      <w:r w:rsidRPr="00302843">
        <w:t>nightdresses and nightshirts</w:t>
      </w:r>
    </w:p>
    <w:p w14:paraId="467C5DA8" w14:textId="77777777" w:rsidR="00241552" w:rsidRPr="00302843" w:rsidRDefault="00241552" w:rsidP="00241552">
      <w:pPr>
        <w:pStyle w:val="ListBullet"/>
      </w:pPr>
      <w:r w:rsidRPr="00302843">
        <w:t>dressing gowns and bathrobes</w:t>
      </w:r>
    </w:p>
    <w:p w14:paraId="467C5DA9" w14:textId="77777777" w:rsidR="00241552" w:rsidRPr="00302843" w:rsidRDefault="00241552" w:rsidP="00241552">
      <w:pPr>
        <w:pStyle w:val="ListBullet"/>
      </w:pPr>
      <w:r w:rsidRPr="00302843">
        <w:t>babies’ sleeping bags, including those with sleeves or arm openings</w:t>
      </w:r>
    </w:p>
    <w:p w14:paraId="467C5DAA" w14:textId="77777777" w:rsidR="00241552" w:rsidRPr="00302843" w:rsidRDefault="00241552" w:rsidP="00241552">
      <w:pPr>
        <w:pStyle w:val="ListBullet"/>
      </w:pPr>
      <w:r w:rsidRPr="00302843">
        <w:t>all-in-ones (also called jumpsuits or bodysuits). This includes babies’ all-in-ones for day wear</w:t>
      </w:r>
    </w:p>
    <w:p w14:paraId="467C5DAB" w14:textId="77777777" w:rsidR="00241552" w:rsidRPr="00302843" w:rsidRDefault="00241552" w:rsidP="00241552">
      <w:pPr>
        <w:pStyle w:val="ListBullet"/>
      </w:pPr>
      <w:r w:rsidRPr="00302843">
        <w:t>loose boxer shorts</w:t>
      </w:r>
    </w:p>
    <w:p w14:paraId="467C5DAC" w14:textId="77777777" w:rsidR="00241552" w:rsidRPr="00302843" w:rsidRDefault="00241552" w:rsidP="00241552">
      <w:pPr>
        <w:pStyle w:val="ListBullet"/>
      </w:pPr>
      <w:r w:rsidRPr="00302843">
        <w:t>other items styled and recognised as nightwear.</w:t>
      </w:r>
    </w:p>
    <w:p w14:paraId="467C5DAD" w14:textId="77777777" w:rsidR="00241552" w:rsidRPr="00302843" w:rsidRDefault="00241552" w:rsidP="00241552">
      <w:pPr>
        <w:pStyle w:val="BodyText"/>
      </w:pPr>
      <w:r w:rsidRPr="00302843">
        <w:t>They must also meet requirements for design and construction.</w:t>
      </w:r>
    </w:p>
    <w:p w14:paraId="467C5DAE" w14:textId="77777777" w:rsidR="00241552" w:rsidRPr="00302843" w:rsidRDefault="00241552" w:rsidP="00241552">
      <w:pPr>
        <w:pStyle w:val="BodyText"/>
      </w:pPr>
      <w:r w:rsidRPr="00302843">
        <w:t>The type of label required depends on the flammability of the fabric, which can only be tested in a professional test facility.</w:t>
      </w:r>
    </w:p>
    <w:p w14:paraId="467C5DAF" w14:textId="77777777" w:rsidR="00241552" w:rsidRPr="00302843" w:rsidRDefault="00241552" w:rsidP="00241552">
      <w:pPr>
        <w:pStyle w:val="BodyText"/>
      </w:pPr>
      <w:r w:rsidRPr="00302843">
        <w:t xml:space="preserve">Paper patterns for children’s nightwear must have the </w:t>
      </w:r>
      <w:hyperlink w:anchor="NightwearLabel" w:history="1">
        <w:r w:rsidRPr="00302843">
          <w:rPr>
            <w:rStyle w:val="Hyperlink"/>
          </w:rPr>
          <w:t xml:space="preserve">safety warning label, shown </w:t>
        </w:r>
        <w:r w:rsidR="00692237" w:rsidRPr="00302843">
          <w:rPr>
            <w:rStyle w:val="Hyperlink"/>
          </w:rPr>
          <w:t>above</w:t>
        </w:r>
      </w:hyperlink>
      <w:r w:rsidRPr="00302843">
        <w:t>, on the envelope.</w:t>
      </w:r>
    </w:p>
    <w:p w14:paraId="467C5DB0" w14:textId="77777777" w:rsidR="00241552" w:rsidRPr="00302843" w:rsidRDefault="00241552" w:rsidP="00241552">
      <w:pPr>
        <w:pStyle w:val="BodyText"/>
      </w:pPr>
      <w:r w:rsidRPr="00302843">
        <w:t xml:space="preserve">For more information, visit </w:t>
      </w:r>
      <w:r w:rsidR="007C4373" w:rsidRPr="00302843">
        <w:t xml:space="preserve">the </w:t>
      </w:r>
      <w:hyperlink r:id="rId55" w:history="1">
        <w:r w:rsidR="007C4373" w:rsidRPr="00302843">
          <w:rPr>
            <w:rStyle w:val="Hyperlink"/>
            <w:rFonts w:cs="Calibri-Bold"/>
          </w:rPr>
          <w:t>Product Safety Australia website</w:t>
        </w:r>
      </w:hyperlink>
      <w:r w:rsidRPr="00302843">
        <w:t>.</w:t>
      </w:r>
    </w:p>
    <w:p w14:paraId="467C5DB1" w14:textId="77777777" w:rsidR="00241552" w:rsidRPr="00302843" w:rsidRDefault="00241552" w:rsidP="00241552">
      <w:pPr>
        <w:pStyle w:val="Heading2"/>
      </w:pPr>
      <w:bookmarkStart w:id="29" w:name="_Toc335998596"/>
      <w:r w:rsidRPr="00302843">
        <w:t>No holes tongue stud</w:t>
      </w:r>
      <w:bookmarkEnd w:id="29"/>
    </w:p>
    <w:p w14:paraId="467C5DB2" w14:textId="77777777" w:rsidR="007C4373" w:rsidRPr="00302843" w:rsidRDefault="00241552" w:rsidP="00F632FB">
      <w:pPr>
        <w:pStyle w:val="BodyText"/>
        <w:keepNext/>
      </w:pPr>
      <w:r w:rsidRPr="00302843">
        <w:t xml:space="preserve">You cannot sell ‘no holes’ tongue studs, such as the one </w:t>
      </w:r>
      <w:r w:rsidR="00692237" w:rsidRPr="00302843">
        <w:t>shown below</w:t>
      </w:r>
      <w:r w:rsidRPr="00302843">
        <w:t>. They are banned because they pose a serious safety risk.</w:t>
      </w:r>
    </w:p>
    <w:p w14:paraId="467C5DB3" w14:textId="77777777" w:rsidR="00F632FB" w:rsidRPr="00302843" w:rsidRDefault="004B59C7" w:rsidP="00F632FB">
      <w:pPr>
        <w:pStyle w:val="BodyText"/>
        <w:jc w:val="center"/>
      </w:pPr>
      <w:r>
        <w:rPr>
          <w:lang w:eastAsia="en-US"/>
        </w:rPr>
        <w:pict w14:anchorId="467C6067">
          <v:shape id="Picture 16" o:spid="_x0000_i1040" type="#_x0000_t75" alt="Description: No holes tongue stud in packaging" style="width:155pt;height:225pt;visibility:visible">
            <v:imagedata r:id="rId56" o:title="No holes tongue stud in packaging"/>
          </v:shape>
        </w:pict>
      </w:r>
    </w:p>
    <w:p w14:paraId="467C5DB4" w14:textId="77777777" w:rsidR="00241552" w:rsidRPr="00302843" w:rsidRDefault="00241552" w:rsidP="00241552">
      <w:pPr>
        <w:pStyle w:val="BodyText"/>
      </w:pPr>
      <w:r w:rsidRPr="00302843">
        <w:t>It is illegal to sell ‘no holes’ tongue studs. These studs have an opening on one side only, which acts to create a vacuum securing the stud to the tongue without the need for piercing.</w:t>
      </w:r>
    </w:p>
    <w:p w14:paraId="467C5DB5" w14:textId="77777777" w:rsidR="00241552" w:rsidRPr="00302843" w:rsidRDefault="00241552" w:rsidP="00241552">
      <w:pPr>
        <w:pStyle w:val="BodyText"/>
      </w:pPr>
      <w:r w:rsidRPr="00302843">
        <w:t>If a tongue stud detaches from the tongue, it is possible to inhale or swallow it, causing serious injury.</w:t>
      </w:r>
    </w:p>
    <w:p w14:paraId="467C5DB6" w14:textId="77777777" w:rsidR="00241552" w:rsidRPr="00302843" w:rsidRDefault="00241552" w:rsidP="00241552">
      <w:pPr>
        <w:pStyle w:val="BodyText"/>
      </w:pPr>
      <w:r w:rsidRPr="00302843">
        <w:t xml:space="preserve">For more information, visit </w:t>
      </w:r>
      <w:r w:rsidR="007C4373" w:rsidRPr="00302843">
        <w:t xml:space="preserve">the </w:t>
      </w:r>
      <w:hyperlink r:id="rId57" w:history="1">
        <w:r w:rsidR="007C4373" w:rsidRPr="00302843">
          <w:rPr>
            <w:rStyle w:val="Hyperlink"/>
            <w:rFonts w:cs="Calibri-Bold"/>
          </w:rPr>
          <w:t>Product Safety Australia website</w:t>
        </w:r>
      </w:hyperlink>
      <w:r w:rsidRPr="00302843">
        <w:t>.</w:t>
      </w:r>
    </w:p>
    <w:p w14:paraId="467C5DB7" w14:textId="77777777" w:rsidR="00241552" w:rsidRPr="00302843" w:rsidRDefault="00241552" w:rsidP="00241552">
      <w:pPr>
        <w:pStyle w:val="Heading2"/>
      </w:pPr>
      <w:bookmarkStart w:id="30" w:name="_Toc335998597"/>
      <w:r w:rsidRPr="00302843">
        <w:t>Sunglasses and fashion spectacles</w:t>
      </w:r>
      <w:bookmarkEnd w:id="30"/>
    </w:p>
    <w:p w14:paraId="467C5DB8" w14:textId="77777777" w:rsidR="007C4373" w:rsidRPr="00302843" w:rsidRDefault="00241552" w:rsidP="00F632FB">
      <w:pPr>
        <w:pStyle w:val="BodyText"/>
        <w:keepNext/>
      </w:pPr>
      <w:r w:rsidRPr="00302843">
        <w:t>If you sell sunglasses or fashion spectacles, they must comply with safety laws.</w:t>
      </w:r>
    </w:p>
    <w:p w14:paraId="467C5DB9" w14:textId="77777777" w:rsidR="00F632FB" w:rsidRPr="00302843" w:rsidRDefault="004B59C7" w:rsidP="00F632FB">
      <w:pPr>
        <w:pStyle w:val="BodyText"/>
        <w:jc w:val="center"/>
      </w:pPr>
      <w:r>
        <w:rPr>
          <w:lang w:eastAsia="en-US"/>
        </w:rPr>
        <w:pict w14:anchorId="467C6068">
          <v:shape id="Picture 17" o:spid="_x0000_i1041" type="#_x0000_t75" alt="Description: Sunglasses and fashion spectacles" style="width:225pt;height:102.5pt;visibility:visible">
            <v:imagedata r:id="rId58" o:title="Sunglasses and fashion spectacles"/>
          </v:shape>
        </w:pict>
      </w:r>
    </w:p>
    <w:p w14:paraId="467C5DBA" w14:textId="77777777" w:rsidR="00241552" w:rsidRPr="00302843" w:rsidRDefault="00241552" w:rsidP="00241552">
      <w:pPr>
        <w:pStyle w:val="BodyText"/>
      </w:pPr>
      <w:r w:rsidRPr="00302843">
        <w:t>Sunglasses and fashion spectacles include:</w:t>
      </w:r>
    </w:p>
    <w:p w14:paraId="467C5DBB" w14:textId="77777777" w:rsidR="00241552" w:rsidRPr="00302843" w:rsidRDefault="00241552" w:rsidP="00241552">
      <w:pPr>
        <w:pStyle w:val="ListBullet"/>
      </w:pPr>
      <w:r w:rsidRPr="00302843">
        <w:t>one-piece sunglasses</w:t>
      </w:r>
    </w:p>
    <w:p w14:paraId="467C5DBC" w14:textId="77777777" w:rsidR="00241552" w:rsidRPr="00302843" w:rsidRDefault="00241552" w:rsidP="00241552">
      <w:pPr>
        <w:pStyle w:val="ListBullet"/>
      </w:pPr>
      <w:r w:rsidRPr="00302843">
        <w:t>visor-type sunglasses</w:t>
      </w:r>
    </w:p>
    <w:p w14:paraId="467C5DBD" w14:textId="77777777" w:rsidR="00241552" w:rsidRPr="00302843" w:rsidRDefault="00241552" w:rsidP="00241552">
      <w:pPr>
        <w:pStyle w:val="ListBullet"/>
      </w:pPr>
      <w:r w:rsidRPr="00302843">
        <w:t>clip-on sunglasses</w:t>
      </w:r>
    </w:p>
    <w:p w14:paraId="467C5DBE" w14:textId="77777777" w:rsidR="00241552" w:rsidRPr="00302843" w:rsidRDefault="00241552" w:rsidP="00241552">
      <w:pPr>
        <w:pStyle w:val="ListBullet"/>
      </w:pPr>
      <w:r w:rsidRPr="00302843">
        <w:t>children’s sunglasses.</w:t>
      </w:r>
    </w:p>
    <w:p w14:paraId="467C5DBF" w14:textId="77777777" w:rsidR="00241552" w:rsidRPr="00302843" w:rsidRDefault="00241552" w:rsidP="00241552">
      <w:pPr>
        <w:pStyle w:val="BodyText"/>
      </w:pPr>
      <w:r w:rsidRPr="00302843">
        <w:t>Incorrect labelling and use of these products can cause eye injuries or impaired vision.</w:t>
      </w:r>
    </w:p>
    <w:p w14:paraId="467C5DC0" w14:textId="77777777" w:rsidR="00241552" w:rsidRPr="00302843" w:rsidRDefault="00241552" w:rsidP="00241552">
      <w:pPr>
        <w:pStyle w:val="BodyText"/>
      </w:pPr>
      <w:r w:rsidRPr="00302843">
        <w:t>Sunglasses and fashion spectacles must be marked or labelled with:</w:t>
      </w:r>
    </w:p>
    <w:p w14:paraId="467C5DC1" w14:textId="77777777" w:rsidR="00241552" w:rsidRPr="00302843" w:rsidRDefault="00241552" w:rsidP="00241552">
      <w:pPr>
        <w:pStyle w:val="ListBullet"/>
      </w:pPr>
      <w:r w:rsidRPr="00302843">
        <w:t>the name of the manufacturer or supplier</w:t>
      </w:r>
    </w:p>
    <w:p w14:paraId="467C5DC2" w14:textId="77777777" w:rsidR="00241552" w:rsidRPr="00302843" w:rsidRDefault="00241552" w:rsidP="00241552">
      <w:pPr>
        <w:pStyle w:val="ListBullet"/>
      </w:pPr>
      <w:r w:rsidRPr="00302843">
        <w:t xml:space="preserve">a lens category number (0 to 4) and description, as listed </w:t>
      </w:r>
      <w:r w:rsidR="00AF3653" w:rsidRPr="00302843">
        <w:t xml:space="preserve">on </w:t>
      </w:r>
      <w:r w:rsidR="007C4373" w:rsidRPr="00302843">
        <w:t xml:space="preserve">the </w:t>
      </w:r>
      <w:hyperlink r:id="rId59" w:history="1">
        <w:r w:rsidR="007C4373" w:rsidRPr="00302843">
          <w:rPr>
            <w:rStyle w:val="Hyperlink"/>
            <w:rFonts w:cs="Calibri-Bold"/>
          </w:rPr>
          <w:t>Product Safety Australia website</w:t>
        </w:r>
      </w:hyperlink>
      <w:r w:rsidRPr="00302843">
        <w:t>.</w:t>
      </w:r>
    </w:p>
    <w:p w14:paraId="467C5DC3" w14:textId="77777777" w:rsidR="00241552" w:rsidRPr="00302843" w:rsidRDefault="00241552" w:rsidP="00241552">
      <w:pPr>
        <w:pStyle w:val="BodyText"/>
      </w:pPr>
      <w:r w:rsidRPr="00302843">
        <w:t>They must also meet design, construction and testing requirements.</w:t>
      </w:r>
    </w:p>
    <w:p w14:paraId="467C5DC4" w14:textId="77777777" w:rsidR="00241552" w:rsidRPr="00302843" w:rsidRDefault="00241552" w:rsidP="00241552">
      <w:pPr>
        <w:pStyle w:val="BodyText"/>
      </w:pPr>
      <w:r w:rsidRPr="00302843">
        <w:t xml:space="preserve">For more information, visit </w:t>
      </w:r>
      <w:r w:rsidR="007C4373" w:rsidRPr="00302843">
        <w:t xml:space="preserve">the </w:t>
      </w:r>
      <w:hyperlink r:id="rId60" w:history="1">
        <w:r w:rsidR="007C4373" w:rsidRPr="00302843">
          <w:rPr>
            <w:rStyle w:val="Hyperlink"/>
            <w:rFonts w:cs="Calibri-Bold"/>
          </w:rPr>
          <w:t>Product Safety Australia website</w:t>
        </w:r>
      </w:hyperlink>
      <w:r w:rsidRPr="00302843">
        <w:t>.</w:t>
      </w:r>
    </w:p>
    <w:p w14:paraId="467C5DC5" w14:textId="77777777" w:rsidR="00241552" w:rsidRPr="00302843" w:rsidRDefault="00241552" w:rsidP="004B6520">
      <w:pPr>
        <w:pStyle w:val="Heading1"/>
      </w:pPr>
      <w:bookmarkStart w:id="31" w:name="_Toc335998598"/>
      <w:r w:rsidRPr="00302843">
        <w:t>Confectionery</w:t>
      </w:r>
      <w:bookmarkEnd w:id="31"/>
    </w:p>
    <w:p w14:paraId="467C5DC6" w14:textId="77777777" w:rsidR="00241552" w:rsidRPr="00302843" w:rsidRDefault="00241552" w:rsidP="00241552">
      <w:pPr>
        <w:pStyle w:val="Heading2"/>
      </w:pPr>
      <w:bookmarkStart w:id="32" w:name="_Toc335998599"/>
      <w:r w:rsidRPr="00302843">
        <w:t>Mini jelly cups containing konjac</w:t>
      </w:r>
      <w:bookmarkEnd w:id="32"/>
    </w:p>
    <w:p w14:paraId="467C5DC7" w14:textId="77777777" w:rsidR="007C4373" w:rsidRPr="00302843" w:rsidRDefault="00241552" w:rsidP="00F632FB">
      <w:pPr>
        <w:pStyle w:val="BodyText"/>
        <w:keepNext/>
      </w:pPr>
      <w:r w:rsidRPr="00302843">
        <w:t xml:space="preserve">These mini jelly cups </w:t>
      </w:r>
      <w:r w:rsidR="00692237" w:rsidRPr="00302843">
        <w:t xml:space="preserve">shown below </w:t>
      </w:r>
      <w:r w:rsidRPr="00302843">
        <w:t>do not comply with safety laws because they contain konjac.</w:t>
      </w:r>
    </w:p>
    <w:p w14:paraId="467C5DC8" w14:textId="77777777" w:rsidR="00F632FB" w:rsidRPr="00302843" w:rsidRDefault="004B59C7" w:rsidP="00F632FB">
      <w:pPr>
        <w:pStyle w:val="BodyText"/>
        <w:jc w:val="center"/>
      </w:pPr>
      <w:r>
        <w:rPr>
          <w:lang w:eastAsia="en-US"/>
        </w:rPr>
        <w:pict w14:anchorId="467C6069">
          <v:shape id="Picture 18" o:spid="_x0000_i1042" type="#_x0000_t75" alt="Description: Mini jelly cups containing konjac" style="width:225pt;height:2in;visibility:visible">
            <v:imagedata r:id="rId61" o:title="Mini jelly cups containing konjac"/>
          </v:shape>
        </w:pict>
      </w:r>
    </w:p>
    <w:p w14:paraId="467C5DC9" w14:textId="77777777" w:rsidR="00241552" w:rsidRPr="00302843" w:rsidRDefault="00241552" w:rsidP="00241552">
      <w:pPr>
        <w:pStyle w:val="BodyText"/>
      </w:pPr>
      <w:r w:rsidRPr="00302843">
        <w:t>Konjac is a food additive that does not dissolve easily. Mini jelly cups containing konjac can get stuck in the throat and restrict or block air supply.</w:t>
      </w:r>
    </w:p>
    <w:p w14:paraId="467C5DCA" w14:textId="77777777" w:rsidR="00241552" w:rsidRPr="00302843" w:rsidRDefault="00241552" w:rsidP="00241552">
      <w:pPr>
        <w:pStyle w:val="BodyText"/>
      </w:pPr>
      <w:r w:rsidRPr="00302843">
        <w:t>It is illegal to sell mini jelly cups that:</w:t>
      </w:r>
    </w:p>
    <w:p w14:paraId="467C5DCB" w14:textId="77777777" w:rsidR="00241552" w:rsidRPr="00302843" w:rsidRDefault="00241552" w:rsidP="00241552">
      <w:pPr>
        <w:pStyle w:val="ListBullet"/>
      </w:pPr>
      <w:r w:rsidRPr="00302843">
        <w:t>have a height or width 45mm or smaller</w:t>
      </w:r>
    </w:p>
    <w:p w14:paraId="467C5DCC" w14:textId="77777777" w:rsidR="00241552" w:rsidRPr="00302843" w:rsidRDefault="00241552" w:rsidP="00241552">
      <w:pPr>
        <w:pStyle w:val="ListBullet"/>
      </w:pPr>
      <w:r w:rsidRPr="00302843">
        <w:t>contain konjac, also known as:</w:t>
      </w:r>
    </w:p>
    <w:p w14:paraId="467C5DCD" w14:textId="77777777" w:rsidR="00241552" w:rsidRPr="00302843" w:rsidRDefault="00241552" w:rsidP="00241552">
      <w:pPr>
        <w:pStyle w:val="ListBullet2"/>
      </w:pPr>
      <w:r w:rsidRPr="00302843">
        <w:t>glucomannan</w:t>
      </w:r>
    </w:p>
    <w:p w14:paraId="467C5DCE" w14:textId="77777777" w:rsidR="00241552" w:rsidRPr="00302843" w:rsidRDefault="00241552" w:rsidP="00241552">
      <w:pPr>
        <w:pStyle w:val="ListBullet2"/>
      </w:pPr>
      <w:r w:rsidRPr="00302843">
        <w:t>conjac</w:t>
      </w:r>
    </w:p>
    <w:p w14:paraId="467C5DCF" w14:textId="77777777" w:rsidR="00241552" w:rsidRPr="00302843" w:rsidRDefault="00241552" w:rsidP="00241552">
      <w:pPr>
        <w:pStyle w:val="ListBullet2"/>
      </w:pPr>
      <w:r w:rsidRPr="00302843">
        <w:t>konnyaku</w:t>
      </w:r>
    </w:p>
    <w:p w14:paraId="467C5DD0" w14:textId="77777777" w:rsidR="00241552" w:rsidRPr="00302843" w:rsidRDefault="00241552" w:rsidP="00241552">
      <w:pPr>
        <w:pStyle w:val="ListBullet2"/>
      </w:pPr>
      <w:r w:rsidRPr="00302843">
        <w:t>konjonac</w:t>
      </w:r>
    </w:p>
    <w:p w14:paraId="467C5DD1" w14:textId="77777777" w:rsidR="00241552" w:rsidRPr="00302843" w:rsidRDefault="00241552" w:rsidP="00241552">
      <w:pPr>
        <w:pStyle w:val="ListBullet2"/>
      </w:pPr>
      <w:r w:rsidRPr="00302843">
        <w:t>taro powder</w:t>
      </w:r>
    </w:p>
    <w:p w14:paraId="467C5DD2" w14:textId="77777777" w:rsidR="00241552" w:rsidRPr="00302843" w:rsidRDefault="00241552" w:rsidP="00241552">
      <w:pPr>
        <w:pStyle w:val="ListBullet2"/>
      </w:pPr>
      <w:r w:rsidRPr="00302843">
        <w:t>yam flour.</w:t>
      </w:r>
    </w:p>
    <w:p w14:paraId="467C5DD3" w14:textId="77777777" w:rsidR="00241552" w:rsidRPr="00302843" w:rsidRDefault="00241552" w:rsidP="00241552">
      <w:pPr>
        <w:pStyle w:val="BodyText"/>
      </w:pPr>
      <w:r w:rsidRPr="00302843">
        <w:t>For more inform</w:t>
      </w:r>
      <w:bookmarkStart w:id="33" w:name="ReturnHere"/>
      <w:bookmarkEnd w:id="33"/>
      <w:r w:rsidRPr="00302843">
        <w:t xml:space="preserve">ation, visit </w:t>
      </w:r>
      <w:r w:rsidR="00AF3653" w:rsidRPr="00302843">
        <w:t xml:space="preserve">the </w:t>
      </w:r>
      <w:hyperlink r:id="rId62" w:history="1">
        <w:r w:rsidR="00AF3653" w:rsidRPr="00302843">
          <w:rPr>
            <w:rStyle w:val="Hyperlink"/>
            <w:rFonts w:cs="Calibri-Bold"/>
          </w:rPr>
          <w:t>Product Safety Australia website</w:t>
        </w:r>
      </w:hyperlink>
      <w:r w:rsidRPr="00302843">
        <w:t>.</w:t>
      </w:r>
    </w:p>
    <w:p w14:paraId="467C5DD4" w14:textId="77777777" w:rsidR="00241552" w:rsidRPr="00302843" w:rsidRDefault="00241552" w:rsidP="004B6520">
      <w:pPr>
        <w:pStyle w:val="Heading1"/>
      </w:pPr>
      <w:bookmarkStart w:id="34" w:name="_Toc335998600"/>
      <w:r w:rsidRPr="00302843">
        <w:t>Furniture</w:t>
      </w:r>
      <w:bookmarkEnd w:id="34"/>
    </w:p>
    <w:p w14:paraId="467C5DD5" w14:textId="77777777" w:rsidR="00241552" w:rsidRPr="00302843" w:rsidRDefault="00241552" w:rsidP="00241552">
      <w:pPr>
        <w:pStyle w:val="Heading2"/>
      </w:pPr>
      <w:bookmarkStart w:id="35" w:name="_Toc335998601"/>
      <w:r w:rsidRPr="00302843">
        <w:t>Bean bags</w:t>
      </w:r>
      <w:bookmarkEnd w:id="35"/>
    </w:p>
    <w:p w14:paraId="467C5DD6" w14:textId="77777777" w:rsidR="00241552" w:rsidRPr="00302843" w:rsidRDefault="00241552" w:rsidP="00655A39">
      <w:pPr>
        <w:pStyle w:val="BodyText"/>
        <w:keepNext/>
      </w:pPr>
      <w:r w:rsidRPr="00302843">
        <w:t>If you sell bean bags, they must comply with safety laws.</w:t>
      </w:r>
    </w:p>
    <w:p w14:paraId="467C5DD7" w14:textId="77777777" w:rsidR="00655A39" w:rsidRPr="00302843" w:rsidRDefault="004B59C7" w:rsidP="00655A39">
      <w:pPr>
        <w:pStyle w:val="BodyText"/>
        <w:jc w:val="center"/>
      </w:pPr>
      <w:r>
        <w:rPr>
          <w:lang w:eastAsia="en-US"/>
        </w:rPr>
        <w:pict w14:anchorId="467C606A">
          <v:shape id="Picture 19" o:spid="_x0000_i1043" type="#_x0000_t75" alt="Description: Bean bag" style="width:214pt;height:225pt;visibility:visible">
            <v:imagedata r:id="rId63" o:title="Bean bag"/>
          </v:shape>
        </w:pict>
      </w:r>
    </w:p>
    <w:p w14:paraId="467C5DD8" w14:textId="77777777" w:rsidR="00241552" w:rsidRPr="00302843" w:rsidRDefault="00241552" w:rsidP="00D67378">
      <w:pPr>
        <w:pStyle w:val="BodyText"/>
        <w:keepNext/>
        <w:jc w:val="center"/>
      </w:pPr>
      <w:bookmarkStart w:id="36" w:name="BeanBagLabel"/>
      <w:bookmarkEnd w:id="36"/>
      <w:r w:rsidRPr="00302843">
        <w:t>Warning label</w:t>
      </w:r>
    </w:p>
    <w:p w14:paraId="467C5DD9" w14:textId="77777777" w:rsidR="00241552" w:rsidRPr="00302843" w:rsidRDefault="00241552" w:rsidP="00283F4A">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B50403" w:rsidRPr="00302843">
        <w:br/>
      </w:r>
      <w:r w:rsidRPr="00302843">
        <w:t>Small Lightweight Beads Present A Severe Danger To Children If Swallowed Or Inhaled</w:t>
      </w:r>
    </w:p>
    <w:p w14:paraId="467C5DDA" w14:textId="77777777" w:rsidR="00241552" w:rsidRPr="00302843" w:rsidRDefault="00241552" w:rsidP="00241552">
      <w:pPr>
        <w:pStyle w:val="BodyText"/>
      </w:pPr>
      <w:r w:rsidRPr="00302843">
        <w:t>Children are at risk of choking if they inhale the polystyrene beads contained in bean bags.</w:t>
      </w:r>
    </w:p>
    <w:p w14:paraId="467C5DDB" w14:textId="77777777" w:rsidR="00241552" w:rsidRPr="00302843" w:rsidRDefault="00241552" w:rsidP="00241552">
      <w:pPr>
        <w:pStyle w:val="BodyText"/>
      </w:pPr>
      <w:r w:rsidRPr="00302843">
        <w:t>Bean bags and bean bag covers must have a child-resistant slide fastener on any opening through which you can insert or remove filling. This fastener is usually a zip with its tag removed, which locks in place to prevent easy opening.</w:t>
      </w:r>
    </w:p>
    <w:p w14:paraId="467C5DDC" w14:textId="77777777" w:rsidR="00241552" w:rsidRPr="00302843" w:rsidRDefault="00241552" w:rsidP="00241552">
      <w:pPr>
        <w:pStyle w:val="BodyText"/>
      </w:pPr>
      <w:r w:rsidRPr="00302843">
        <w:t xml:space="preserve">Bean bags, bean bag covers, packaging and filling must have the </w:t>
      </w:r>
      <w:hyperlink w:anchor="BeanBagLabel" w:history="1">
        <w:r w:rsidRPr="00302843">
          <w:rPr>
            <w:rStyle w:val="Hyperlink"/>
          </w:rPr>
          <w:t xml:space="preserve">warning label shown </w:t>
        </w:r>
        <w:r w:rsidR="00017A71" w:rsidRPr="00302843">
          <w:rPr>
            <w:rStyle w:val="Hyperlink"/>
          </w:rPr>
          <w:t>above</w:t>
        </w:r>
      </w:hyperlink>
      <w:r w:rsidRPr="00302843">
        <w:t xml:space="preserve"> fixed securely or printed on them, in contrasting colours.</w:t>
      </w:r>
    </w:p>
    <w:p w14:paraId="467C5DDD" w14:textId="77777777" w:rsidR="00241552" w:rsidRPr="00302843" w:rsidRDefault="00241552" w:rsidP="00241552">
      <w:pPr>
        <w:pStyle w:val="BodyText"/>
      </w:pPr>
      <w:r w:rsidRPr="00302843">
        <w:t>The word ‘WARNING’ must be in capital letters at least 5mm tall. The other words must be in title case, with the first letter of each word at least 5mm tall.</w:t>
      </w:r>
    </w:p>
    <w:p w14:paraId="467C5DDE" w14:textId="77777777" w:rsidR="00241552" w:rsidRPr="00302843" w:rsidRDefault="00241552" w:rsidP="00241552">
      <w:pPr>
        <w:pStyle w:val="BodyText"/>
      </w:pPr>
      <w:r w:rsidRPr="00302843">
        <w:t>These requirements apply to products filled with polystyrene foam beads, such as:</w:t>
      </w:r>
    </w:p>
    <w:p w14:paraId="467C5DDF" w14:textId="77777777" w:rsidR="007C4373" w:rsidRPr="00302843" w:rsidRDefault="00241552" w:rsidP="00241552">
      <w:pPr>
        <w:pStyle w:val="ListBullet"/>
      </w:pPr>
      <w:r w:rsidRPr="00302843">
        <w:t>aqua bean bags for swimming pools</w:t>
      </w:r>
    </w:p>
    <w:p w14:paraId="467C5DE0" w14:textId="77777777" w:rsidR="00241552" w:rsidRPr="00302843" w:rsidRDefault="00241552" w:rsidP="00241552">
      <w:pPr>
        <w:pStyle w:val="ListBullet"/>
      </w:pPr>
      <w:r w:rsidRPr="00302843">
        <w:t>baby bed bean bags</w:t>
      </w:r>
    </w:p>
    <w:p w14:paraId="467C5DE1" w14:textId="77777777" w:rsidR="00241552" w:rsidRPr="00302843" w:rsidRDefault="00241552" w:rsidP="00241552">
      <w:pPr>
        <w:pStyle w:val="ListBullet"/>
      </w:pPr>
      <w:r w:rsidRPr="00302843">
        <w:t>chairs, cushions, lounges</w:t>
      </w:r>
    </w:p>
    <w:p w14:paraId="467C5DE2" w14:textId="77777777" w:rsidR="00241552" w:rsidRPr="00302843" w:rsidRDefault="00241552" w:rsidP="00241552">
      <w:pPr>
        <w:pStyle w:val="ListBullet"/>
      </w:pPr>
      <w:r w:rsidRPr="00302843">
        <w:t>foot stools, futon mattresses</w:t>
      </w:r>
    </w:p>
    <w:p w14:paraId="467C5DE3" w14:textId="77777777" w:rsidR="00241552" w:rsidRPr="00302843" w:rsidRDefault="00241552" w:rsidP="00241552">
      <w:pPr>
        <w:pStyle w:val="ListBullet"/>
      </w:pPr>
      <w:r w:rsidRPr="00302843">
        <w:t>novelty cushions for children</w:t>
      </w:r>
    </w:p>
    <w:p w14:paraId="467C5DE4" w14:textId="77777777" w:rsidR="00241552" w:rsidRPr="00302843" w:rsidRDefault="00241552" w:rsidP="00241552">
      <w:pPr>
        <w:pStyle w:val="ListBullet"/>
      </w:pPr>
      <w:r w:rsidRPr="00302843">
        <w:t>nursing and therapeutic pillows</w:t>
      </w:r>
      <w:r w:rsidR="007C4373" w:rsidRPr="00302843">
        <w:t xml:space="preserve"> </w:t>
      </w:r>
      <w:r w:rsidRPr="00302843">
        <w:t>and cushions</w:t>
      </w:r>
    </w:p>
    <w:p w14:paraId="467C5DE5" w14:textId="77777777" w:rsidR="00241552" w:rsidRPr="00302843" w:rsidRDefault="00241552" w:rsidP="00241552">
      <w:pPr>
        <w:pStyle w:val="ListBullet"/>
      </w:pPr>
      <w:r w:rsidRPr="00302843">
        <w:t>pet beds</w:t>
      </w:r>
    </w:p>
    <w:p w14:paraId="467C5DE6" w14:textId="77777777" w:rsidR="00241552" w:rsidRPr="00302843" w:rsidRDefault="00241552" w:rsidP="00241552">
      <w:pPr>
        <w:pStyle w:val="ListBullet"/>
      </w:pPr>
      <w:r w:rsidRPr="00302843">
        <w:t>pillows and stable tables.</w:t>
      </w:r>
    </w:p>
    <w:p w14:paraId="467C5DE7" w14:textId="77777777" w:rsidR="00241552" w:rsidRPr="00302843" w:rsidRDefault="00241552" w:rsidP="00241552">
      <w:pPr>
        <w:pStyle w:val="BodyText"/>
      </w:pPr>
      <w:r w:rsidRPr="00302843">
        <w:t>They also apply to bean bag covers and packages containing bean bag filling.</w:t>
      </w:r>
    </w:p>
    <w:p w14:paraId="467C5DE8" w14:textId="77777777" w:rsidR="00241552" w:rsidRPr="00302843" w:rsidRDefault="00241552" w:rsidP="00241552">
      <w:pPr>
        <w:pStyle w:val="BodyText"/>
      </w:pPr>
      <w:r w:rsidRPr="00302843">
        <w:t xml:space="preserve">For more information, visit </w:t>
      </w:r>
      <w:r w:rsidR="00AF3653" w:rsidRPr="00302843">
        <w:t xml:space="preserve">the </w:t>
      </w:r>
      <w:hyperlink r:id="rId64" w:history="1">
        <w:r w:rsidR="00AF3653" w:rsidRPr="00302843">
          <w:rPr>
            <w:rStyle w:val="Hyperlink"/>
            <w:rFonts w:cs="Calibri-Bold"/>
          </w:rPr>
          <w:t>Product Safety Australia website</w:t>
        </w:r>
      </w:hyperlink>
      <w:r w:rsidRPr="00302843">
        <w:t>.</w:t>
      </w:r>
    </w:p>
    <w:p w14:paraId="467C5DE9" w14:textId="77777777" w:rsidR="00241552" w:rsidRPr="00302843" w:rsidRDefault="00241552" w:rsidP="00241552">
      <w:pPr>
        <w:pStyle w:val="Heading2"/>
      </w:pPr>
      <w:bookmarkStart w:id="37" w:name="_Toc335998602"/>
      <w:r w:rsidRPr="00302843">
        <w:t>Bunk beds</w:t>
      </w:r>
      <w:bookmarkEnd w:id="37"/>
    </w:p>
    <w:p w14:paraId="467C5DEA" w14:textId="77777777" w:rsidR="00241552" w:rsidRPr="00302843" w:rsidRDefault="00692237" w:rsidP="00655A39">
      <w:pPr>
        <w:pStyle w:val="BodyText"/>
        <w:keepNext/>
      </w:pPr>
      <w:r w:rsidRPr="00302843">
        <w:t>The</w:t>
      </w:r>
      <w:r w:rsidR="00241552" w:rsidRPr="00302843">
        <w:t xml:space="preserve"> bunk bed </w:t>
      </w:r>
      <w:r w:rsidRPr="00302843">
        <w:t xml:space="preserve">shown below </w:t>
      </w:r>
      <w:r w:rsidR="00241552" w:rsidRPr="00302843">
        <w:t>has dangerous gaps in the frame and extended corner posts that do not comply with safety laws.</w:t>
      </w:r>
    </w:p>
    <w:p w14:paraId="467C5DEB" w14:textId="77777777" w:rsidR="00655A39" w:rsidRPr="00302843" w:rsidRDefault="004B59C7" w:rsidP="00655A39">
      <w:pPr>
        <w:pStyle w:val="BodyText"/>
        <w:jc w:val="center"/>
      </w:pPr>
      <w:r>
        <w:rPr>
          <w:lang w:eastAsia="en-US"/>
        </w:rPr>
        <w:pict w14:anchorId="467C606B">
          <v:shape id="Picture 20" o:spid="_x0000_i1044" type="#_x0000_t75" alt="Description: Bunk bed" style="width:189pt;height:225pt;visibility:visible">
            <v:imagedata r:id="rId65" o:title="Bunk bed"/>
          </v:shape>
        </w:pict>
      </w:r>
    </w:p>
    <w:p w14:paraId="467C5DEC" w14:textId="77777777" w:rsidR="00241552" w:rsidRPr="00302843" w:rsidRDefault="00241552" w:rsidP="00241552">
      <w:pPr>
        <w:pStyle w:val="BodyText"/>
      </w:pPr>
      <w:r w:rsidRPr="00302843">
        <w:t>Children are at increased risk of concussions, fractures, strangulation and other injuries from bunk beds that do not comply with safety laws.</w:t>
      </w:r>
    </w:p>
    <w:p w14:paraId="467C5DED" w14:textId="77777777" w:rsidR="00241552" w:rsidRPr="00302843" w:rsidRDefault="00241552" w:rsidP="00241552">
      <w:pPr>
        <w:pStyle w:val="BodyText"/>
      </w:pPr>
      <w:r w:rsidRPr="00302843">
        <w:t>Bunk beds must have:</w:t>
      </w:r>
    </w:p>
    <w:p w14:paraId="467C5DEE" w14:textId="77777777" w:rsidR="00241552" w:rsidRPr="00302843" w:rsidRDefault="00241552" w:rsidP="00241552">
      <w:pPr>
        <w:pStyle w:val="ListBullet"/>
      </w:pPr>
      <w:r w:rsidRPr="00302843">
        <w:t>guard rails permanently fixed to all four sides and ends</w:t>
      </w:r>
    </w:p>
    <w:p w14:paraId="467C5DEF" w14:textId="77777777" w:rsidR="00241552" w:rsidRPr="00302843" w:rsidRDefault="00241552" w:rsidP="00241552">
      <w:pPr>
        <w:pStyle w:val="ListBullet"/>
      </w:pPr>
      <w:r w:rsidRPr="00302843">
        <w:t>at least 260mm between the top of the guard rail and the top of the mattress base</w:t>
      </w:r>
    </w:p>
    <w:p w14:paraId="467C5DF0" w14:textId="77777777" w:rsidR="00241552" w:rsidRPr="00302843" w:rsidRDefault="00241552" w:rsidP="00241552">
      <w:pPr>
        <w:pStyle w:val="ListBullet"/>
      </w:pPr>
      <w:r w:rsidRPr="00302843">
        <w:t>no dangerous gaps that could trap a child’s head or limbs</w:t>
      </w:r>
    </w:p>
    <w:p w14:paraId="467C5DF1" w14:textId="77777777" w:rsidR="00241552" w:rsidRPr="00302843" w:rsidRDefault="00241552" w:rsidP="00241552">
      <w:pPr>
        <w:pStyle w:val="ListBullet"/>
      </w:pPr>
      <w:r w:rsidRPr="00302843">
        <w:t>no parts that stick out more than 8mm.</w:t>
      </w:r>
    </w:p>
    <w:p w14:paraId="467C5DF2" w14:textId="77777777" w:rsidR="00241552" w:rsidRPr="00302843" w:rsidRDefault="00241552" w:rsidP="00241552">
      <w:pPr>
        <w:pStyle w:val="BodyText"/>
      </w:pPr>
      <w:r w:rsidRPr="00302843">
        <w:t>They must also meet requirements for design, construction, testing and labelling.</w:t>
      </w:r>
    </w:p>
    <w:p w14:paraId="467C5DF3" w14:textId="77777777" w:rsidR="00241552" w:rsidRPr="00302843" w:rsidRDefault="00241552" w:rsidP="00241552">
      <w:pPr>
        <w:pStyle w:val="BodyText"/>
      </w:pPr>
      <w:r w:rsidRPr="00302843">
        <w:t xml:space="preserve">For more information, visit </w:t>
      </w:r>
      <w:r w:rsidR="00AF3653" w:rsidRPr="00302843">
        <w:t xml:space="preserve">the </w:t>
      </w:r>
      <w:hyperlink r:id="rId66" w:history="1">
        <w:r w:rsidR="00AF3653" w:rsidRPr="00302843">
          <w:rPr>
            <w:rStyle w:val="Hyperlink"/>
            <w:rFonts w:cs="Calibri-Bold"/>
          </w:rPr>
          <w:t>Product Safety Australia website</w:t>
        </w:r>
      </w:hyperlink>
      <w:r w:rsidRPr="00302843">
        <w:t>.</w:t>
      </w:r>
    </w:p>
    <w:p w14:paraId="467C5DF4" w14:textId="77777777" w:rsidR="00241552" w:rsidRPr="00302843" w:rsidRDefault="00A43306" w:rsidP="00241552">
      <w:pPr>
        <w:pStyle w:val="BodyText"/>
      </w:pPr>
      <w:r w:rsidRPr="00302843">
        <w:rPr>
          <w:b/>
        </w:rPr>
        <w:t xml:space="preserve">Note: </w:t>
      </w:r>
      <w:smartTag w:uri="urn:schemas-microsoft-com:office:smarttags" w:element="place">
        <w:smartTag w:uri="urn:schemas-microsoft-com:office:smarttags" w:element="State">
          <w:r w:rsidR="00241552" w:rsidRPr="00302843">
            <w:t>Queensland</w:t>
          </w:r>
        </w:smartTag>
      </w:smartTag>
      <w:r w:rsidR="00241552" w:rsidRPr="00302843">
        <w:t xml:space="preserve"> has special laws for bunk beds in short-term rental accommodation. For more information, visit </w:t>
      </w:r>
      <w:hyperlink r:id="rId67" w:history="1">
        <w:r w:rsidR="005D01A5" w:rsidRPr="00302843">
          <w:rPr>
            <w:rStyle w:val="Hyperlink"/>
          </w:rPr>
          <w:t>Queensland Office of Fair Trading website</w:t>
        </w:r>
      </w:hyperlink>
      <w:r w:rsidR="00241552" w:rsidRPr="00302843">
        <w:t>.</w:t>
      </w:r>
    </w:p>
    <w:p w14:paraId="467C5DF5" w14:textId="77777777" w:rsidR="00241552" w:rsidRPr="00302843" w:rsidRDefault="00241552" w:rsidP="004B6520">
      <w:pPr>
        <w:pStyle w:val="Heading1"/>
      </w:pPr>
      <w:bookmarkStart w:id="38" w:name="_Toc335998603"/>
      <w:r w:rsidRPr="00302843">
        <w:t>Hardware and building materials</w:t>
      </w:r>
      <w:bookmarkEnd w:id="38"/>
    </w:p>
    <w:p w14:paraId="467C5DF6" w14:textId="77777777" w:rsidR="00241552" w:rsidRPr="00302843" w:rsidRDefault="00241552" w:rsidP="00241552">
      <w:pPr>
        <w:pStyle w:val="Heading2"/>
      </w:pPr>
      <w:bookmarkStart w:id="39" w:name="_Toc335998604"/>
      <w:r w:rsidRPr="00302843">
        <w:t>Fire extinguishers (portable aerosol)</w:t>
      </w:r>
      <w:bookmarkEnd w:id="39"/>
    </w:p>
    <w:p w14:paraId="467C5DF7" w14:textId="77777777" w:rsidR="00241552" w:rsidRPr="00302843" w:rsidRDefault="00241552" w:rsidP="00655A39">
      <w:pPr>
        <w:pStyle w:val="BodyText"/>
        <w:keepNext/>
      </w:pPr>
      <w:r w:rsidRPr="00302843">
        <w:t>Portable aerosol fire extinguishers must comply with safety laws.</w:t>
      </w:r>
    </w:p>
    <w:p w14:paraId="467C5DF8" w14:textId="77777777" w:rsidR="00655A39" w:rsidRPr="00302843" w:rsidRDefault="004B59C7" w:rsidP="00655A39">
      <w:pPr>
        <w:pStyle w:val="BodyText"/>
        <w:jc w:val="center"/>
      </w:pPr>
      <w:r>
        <w:rPr>
          <w:lang w:eastAsia="en-US"/>
        </w:rPr>
        <w:pict w14:anchorId="467C606C">
          <v:shape id="Picture 21" o:spid="_x0000_i1045" type="#_x0000_t75" alt="Description: Fire extinguisher (portable aerosol)" style="width:225pt;height:169pt;visibility:visible">
            <v:imagedata r:id="rId68" o:title="Fire extinguisher (portable aerosol)"/>
          </v:shape>
        </w:pict>
      </w:r>
    </w:p>
    <w:p w14:paraId="467C5DF9" w14:textId="77777777" w:rsidR="00241552" w:rsidRPr="00302843" w:rsidRDefault="00241552" w:rsidP="00241552">
      <w:pPr>
        <w:pStyle w:val="BodyText"/>
      </w:pPr>
      <w:r w:rsidRPr="00302843">
        <w:t>There are safety requirements to ensure fire extinguishers work effectively and are used correctly.</w:t>
      </w:r>
    </w:p>
    <w:p w14:paraId="467C5DFA" w14:textId="77777777" w:rsidR="00241552" w:rsidRPr="00302843" w:rsidRDefault="00241552" w:rsidP="00241552">
      <w:pPr>
        <w:pStyle w:val="BodyText"/>
      </w:pPr>
      <w:r w:rsidRPr="00302843">
        <w:t>Portable aerosol fire extinguishers must meet requirements for:</w:t>
      </w:r>
    </w:p>
    <w:p w14:paraId="467C5DFB" w14:textId="77777777" w:rsidR="00241552" w:rsidRPr="00302843" w:rsidRDefault="00241552" w:rsidP="00241552">
      <w:pPr>
        <w:pStyle w:val="ListBullet"/>
      </w:pPr>
      <w:r w:rsidRPr="00302843">
        <w:t>labelling with the manufacturer’s or distributor’s name and their trade name or trademark</w:t>
      </w:r>
    </w:p>
    <w:p w14:paraId="467C5DFC" w14:textId="77777777" w:rsidR="00241552" w:rsidRPr="00302843" w:rsidRDefault="00241552" w:rsidP="00241552">
      <w:pPr>
        <w:pStyle w:val="ListBullet"/>
      </w:pPr>
      <w:r w:rsidRPr="00302843">
        <w:t>materials and construction design</w:t>
      </w:r>
    </w:p>
    <w:p w14:paraId="467C5DFD" w14:textId="77777777" w:rsidR="00241552" w:rsidRPr="00302843" w:rsidRDefault="00241552" w:rsidP="00241552">
      <w:pPr>
        <w:pStyle w:val="ListBullet"/>
      </w:pPr>
      <w:r w:rsidRPr="00302843">
        <w:t>performance testing</w:t>
      </w:r>
    </w:p>
    <w:p w14:paraId="467C5DFE" w14:textId="77777777" w:rsidR="00241552" w:rsidRPr="00302843" w:rsidRDefault="00241552" w:rsidP="00241552">
      <w:pPr>
        <w:pStyle w:val="ListBullet"/>
      </w:pPr>
      <w:r w:rsidRPr="00302843">
        <w:t>identification colours.</w:t>
      </w:r>
    </w:p>
    <w:p w14:paraId="467C5DFF" w14:textId="77777777" w:rsidR="00241552" w:rsidRPr="00302843" w:rsidRDefault="00241552" w:rsidP="00241552">
      <w:pPr>
        <w:pStyle w:val="BodyText"/>
      </w:pPr>
      <w:r w:rsidRPr="00302843">
        <w:t xml:space="preserve">For more information, visit </w:t>
      </w:r>
      <w:r w:rsidR="00AF3653" w:rsidRPr="00302843">
        <w:t xml:space="preserve">the </w:t>
      </w:r>
      <w:hyperlink r:id="rId69" w:history="1">
        <w:r w:rsidR="00AF3653" w:rsidRPr="00302843">
          <w:rPr>
            <w:rStyle w:val="Hyperlink"/>
            <w:rFonts w:cs="Calibri-Bold"/>
          </w:rPr>
          <w:t>Product Safety Australia website</w:t>
        </w:r>
      </w:hyperlink>
      <w:r w:rsidRPr="00302843">
        <w:t>.</w:t>
      </w:r>
    </w:p>
    <w:p w14:paraId="467C5E00" w14:textId="77777777" w:rsidR="00241552" w:rsidRPr="00302843" w:rsidRDefault="00241552" w:rsidP="00241552">
      <w:pPr>
        <w:pStyle w:val="Heading2"/>
      </w:pPr>
      <w:bookmarkStart w:id="40" w:name="_Toc335998605"/>
      <w:r w:rsidRPr="00302843">
        <w:t>Fire extinguishers (portable non-aerosol)</w:t>
      </w:r>
      <w:bookmarkEnd w:id="40"/>
    </w:p>
    <w:p w14:paraId="467C5E01" w14:textId="77777777" w:rsidR="00241552" w:rsidRPr="00302843" w:rsidRDefault="00241552" w:rsidP="0050134E">
      <w:pPr>
        <w:pStyle w:val="BodyText"/>
        <w:keepNext/>
      </w:pPr>
      <w:r w:rsidRPr="00302843">
        <w:t>Portable non-aerosol fire extinguishers must comply with safety laws.</w:t>
      </w:r>
    </w:p>
    <w:p w14:paraId="467C5E02" w14:textId="77777777" w:rsidR="0050134E" w:rsidRPr="00302843" w:rsidRDefault="004B59C7" w:rsidP="0050134E">
      <w:pPr>
        <w:pStyle w:val="BodyText"/>
        <w:jc w:val="center"/>
      </w:pPr>
      <w:r>
        <w:rPr>
          <w:lang w:eastAsia="en-US"/>
        </w:rPr>
        <w:pict w14:anchorId="467C606D">
          <v:shape id="Picture 22" o:spid="_x0000_i1046" type="#_x0000_t75" alt="Description: Fire extinguisher (portable non-aerosol)" style="width:88pt;height:225pt;visibility:visible">
            <v:imagedata r:id="rId70" o:title="Fire extinguisher (portable non-aerosol)"/>
          </v:shape>
        </w:pict>
      </w:r>
    </w:p>
    <w:p w14:paraId="467C5E03" w14:textId="77777777" w:rsidR="00241552" w:rsidRPr="00302843" w:rsidRDefault="00241552" w:rsidP="00241552">
      <w:pPr>
        <w:pStyle w:val="BodyText"/>
      </w:pPr>
      <w:r w:rsidRPr="00302843">
        <w:t>There are safety requirements to ensure fire extinguishers work effectively and are used correctly.</w:t>
      </w:r>
    </w:p>
    <w:p w14:paraId="467C5E04" w14:textId="77777777" w:rsidR="00241552" w:rsidRPr="00302843" w:rsidRDefault="00241552" w:rsidP="00241552">
      <w:pPr>
        <w:pStyle w:val="BodyText"/>
      </w:pPr>
      <w:r w:rsidRPr="00302843">
        <w:t>Portable non-aerosol fire extinguishers must meet requirements for:</w:t>
      </w:r>
    </w:p>
    <w:p w14:paraId="467C5E05" w14:textId="77777777" w:rsidR="00241552" w:rsidRPr="00302843" w:rsidRDefault="00241552" w:rsidP="00241552">
      <w:pPr>
        <w:pStyle w:val="ListBullet"/>
      </w:pPr>
      <w:r w:rsidRPr="00302843">
        <w:t>materials and construction design</w:t>
      </w:r>
    </w:p>
    <w:p w14:paraId="467C5E06" w14:textId="77777777" w:rsidR="00241552" w:rsidRPr="00302843" w:rsidRDefault="00241552" w:rsidP="00241552">
      <w:pPr>
        <w:pStyle w:val="ListBullet"/>
      </w:pPr>
      <w:r w:rsidRPr="00302843">
        <w:t>performance testing</w:t>
      </w:r>
    </w:p>
    <w:p w14:paraId="467C5E07" w14:textId="77777777" w:rsidR="00241552" w:rsidRPr="00302843" w:rsidRDefault="00241552" w:rsidP="00241552">
      <w:pPr>
        <w:pStyle w:val="ListBullet"/>
      </w:pPr>
      <w:r w:rsidRPr="00302843">
        <w:t>identification colours.</w:t>
      </w:r>
    </w:p>
    <w:p w14:paraId="467C5E08" w14:textId="77777777" w:rsidR="00241552" w:rsidRPr="00302843" w:rsidRDefault="00241552" w:rsidP="00241552">
      <w:pPr>
        <w:pStyle w:val="BodyText"/>
      </w:pPr>
      <w:r w:rsidRPr="00302843">
        <w:t xml:space="preserve">For more information, visit </w:t>
      </w:r>
      <w:r w:rsidR="00AF3653" w:rsidRPr="00302843">
        <w:t xml:space="preserve">the </w:t>
      </w:r>
      <w:hyperlink r:id="rId71" w:history="1">
        <w:r w:rsidR="00AF3653" w:rsidRPr="00302843">
          <w:rPr>
            <w:rStyle w:val="Hyperlink"/>
            <w:rFonts w:cs="Calibri-Bold"/>
          </w:rPr>
          <w:t>Product Safety Australia website</w:t>
        </w:r>
      </w:hyperlink>
      <w:r w:rsidRPr="00302843">
        <w:t>.</w:t>
      </w:r>
    </w:p>
    <w:p w14:paraId="467C5E09" w14:textId="77777777" w:rsidR="00241552" w:rsidRPr="00302843" w:rsidRDefault="00241552" w:rsidP="00241552">
      <w:pPr>
        <w:pStyle w:val="Heading2"/>
      </w:pPr>
      <w:bookmarkStart w:id="41" w:name="_Toc335998606"/>
      <w:r w:rsidRPr="00302843">
        <w:t>Gas masks containing asbestos</w:t>
      </w:r>
      <w:bookmarkEnd w:id="41"/>
    </w:p>
    <w:p w14:paraId="467C5E0A" w14:textId="77777777" w:rsidR="00241552" w:rsidRPr="00302843" w:rsidRDefault="00241552" w:rsidP="0050134E">
      <w:pPr>
        <w:pStyle w:val="BodyText"/>
        <w:keepNext/>
      </w:pPr>
      <w:r w:rsidRPr="00302843">
        <w:t>Gas masks must comply with safety laws and not contain asbestos.</w:t>
      </w:r>
    </w:p>
    <w:p w14:paraId="467C5E0B" w14:textId="77777777" w:rsidR="0050134E" w:rsidRPr="00302843" w:rsidRDefault="004B59C7" w:rsidP="0050134E">
      <w:pPr>
        <w:pStyle w:val="BodyText"/>
        <w:jc w:val="center"/>
      </w:pPr>
      <w:r>
        <w:rPr>
          <w:lang w:eastAsia="en-US"/>
        </w:rPr>
        <w:pict w14:anchorId="467C606E">
          <v:shape id="Picture 23" o:spid="_x0000_i1047" type="#_x0000_t75" alt="Description: Gas mask" style="width:122.5pt;height:225pt;visibility:visible">
            <v:imagedata r:id="rId72" o:title="Gas mask"/>
          </v:shape>
        </w:pict>
      </w:r>
    </w:p>
    <w:p w14:paraId="467C5E0C" w14:textId="77777777" w:rsidR="00241552" w:rsidRPr="00302843" w:rsidRDefault="00241552" w:rsidP="00241552">
      <w:pPr>
        <w:pStyle w:val="BodyText"/>
      </w:pPr>
      <w:r w:rsidRPr="00302843">
        <w:t>It is illegal to sell gas masks with asbestos breathing devices. These expose the user to asbestos fibres, which can cause the fatal lung disease mesothelioma.</w:t>
      </w:r>
    </w:p>
    <w:p w14:paraId="467C5E0D" w14:textId="77777777" w:rsidR="00241552" w:rsidRPr="00302843" w:rsidRDefault="00241552" w:rsidP="00241552">
      <w:pPr>
        <w:pStyle w:val="BodyText"/>
      </w:pPr>
      <w:r w:rsidRPr="00302843">
        <w:t xml:space="preserve">For more information, visit </w:t>
      </w:r>
      <w:r w:rsidR="00AF3653" w:rsidRPr="00302843">
        <w:t xml:space="preserve">the </w:t>
      </w:r>
      <w:hyperlink r:id="rId73" w:history="1">
        <w:r w:rsidR="00AF3653" w:rsidRPr="00302843">
          <w:rPr>
            <w:rStyle w:val="Hyperlink"/>
            <w:rFonts w:cs="Calibri-Bold"/>
          </w:rPr>
          <w:t>Product Safety Australia website</w:t>
        </w:r>
      </w:hyperlink>
      <w:r w:rsidRPr="00302843">
        <w:t>.</w:t>
      </w:r>
    </w:p>
    <w:p w14:paraId="467C5E0E" w14:textId="77777777" w:rsidR="00241552" w:rsidRPr="00302843" w:rsidRDefault="00241552" w:rsidP="004B6520">
      <w:pPr>
        <w:pStyle w:val="Heading1"/>
      </w:pPr>
      <w:bookmarkStart w:id="42" w:name="_Toc335998607"/>
      <w:r w:rsidRPr="00302843">
        <w:t>Health and cosmetics</w:t>
      </w:r>
      <w:bookmarkEnd w:id="42"/>
    </w:p>
    <w:p w14:paraId="467C5E0F" w14:textId="77777777" w:rsidR="00241552" w:rsidRPr="00302843" w:rsidRDefault="00241552" w:rsidP="00241552">
      <w:pPr>
        <w:pStyle w:val="Heading2"/>
      </w:pPr>
      <w:bookmarkStart w:id="43" w:name="_Toc335998608"/>
      <w:r w:rsidRPr="00302843">
        <w:t>Cosmetics and toiletries</w:t>
      </w:r>
      <w:bookmarkEnd w:id="43"/>
    </w:p>
    <w:p w14:paraId="467C5E10" w14:textId="77777777" w:rsidR="00241552" w:rsidRPr="00302843" w:rsidRDefault="00241552" w:rsidP="0050134E">
      <w:pPr>
        <w:pStyle w:val="BodyText"/>
        <w:keepNext/>
      </w:pPr>
      <w:r w:rsidRPr="00302843">
        <w:t>Cosmetics and toiletries must have clear and accurate labelling in order to comply with safety laws.</w:t>
      </w:r>
    </w:p>
    <w:p w14:paraId="467C5E11" w14:textId="77777777" w:rsidR="0050134E" w:rsidRPr="00302843" w:rsidRDefault="004B59C7" w:rsidP="0050134E">
      <w:pPr>
        <w:pStyle w:val="BodyText"/>
        <w:jc w:val="center"/>
      </w:pPr>
      <w:r>
        <w:rPr>
          <w:lang w:eastAsia="en-US"/>
        </w:rPr>
        <w:pict w14:anchorId="467C606F">
          <v:shape id="Picture 24" o:spid="_x0000_i1048" type="#_x0000_t75" alt="Description: Cosmetics and toiletries" style="width:2in;height:225pt;visibility:visible">
            <v:imagedata r:id="rId74" o:title="Cosmetics and toiletries"/>
          </v:shape>
        </w:pict>
      </w:r>
    </w:p>
    <w:p w14:paraId="467C5E12" w14:textId="77777777" w:rsidR="00241552" w:rsidRPr="00302843" w:rsidRDefault="00241552" w:rsidP="00241552">
      <w:pPr>
        <w:pStyle w:val="BodyText"/>
      </w:pPr>
      <w:r w:rsidRPr="00302843">
        <w:t>Incorrect labelling of cosmetics and toiletries is dangerous to people with sensitivities or allergies. If labels are missing or inaccurate, consumers can be exposed to ingredients that cause them harmful allergic reactions or even death.</w:t>
      </w:r>
    </w:p>
    <w:p w14:paraId="467C5E13" w14:textId="77777777" w:rsidR="00241552" w:rsidRPr="00302843" w:rsidRDefault="00241552" w:rsidP="00241552">
      <w:pPr>
        <w:pStyle w:val="BodyText"/>
      </w:pPr>
      <w:r w:rsidRPr="00302843">
        <w:t>Ingredients must be listed:</w:t>
      </w:r>
    </w:p>
    <w:p w14:paraId="467C5E14" w14:textId="77777777" w:rsidR="00241552" w:rsidRPr="00302843" w:rsidRDefault="00241552" w:rsidP="00241552">
      <w:pPr>
        <w:pStyle w:val="ListBullet"/>
      </w:pPr>
      <w:r w:rsidRPr="00302843">
        <w:t>on the container (for example, a cardboard box enclosing a tube of toothpaste), or</w:t>
      </w:r>
    </w:p>
    <w:p w14:paraId="467C5E15" w14:textId="77777777" w:rsidR="00241552" w:rsidRPr="00302843" w:rsidRDefault="00241552" w:rsidP="00241552">
      <w:pPr>
        <w:pStyle w:val="ListBullet"/>
      </w:pPr>
      <w:r w:rsidRPr="00302843">
        <w:t>on the product itself, if it does not come in a container.</w:t>
      </w:r>
    </w:p>
    <w:p w14:paraId="467C5E16" w14:textId="77777777" w:rsidR="00241552" w:rsidRPr="00302843" w:rsidRDefault="00241552" w:rsidP="00241552">
      <w:pPr>
        <w:pStyle w:val="BodyText"/>
      </w:pPr>
      <w:r w:rsidRPr="00302843">
        <w:t>If neither of the above is possible (for example, if the product or container is very small), the ingredient information must be displayed nearby or provided in a leaflet for consumers to view.</w:t>
      </w:r>
    </w:p>
    <w:p w14:paraId="467C5E17" w14:textId="77777777" w:rsidR="00241552" w:rsidRPr="00302843" w:rsidRDefault="00241552" w:rsidP="00241552">
      <w:pPr>
        <w:pStyle w:val="BodyText"/>
      </w:pPr>
      <w:r w:rsidRPr="00302843">
        <w:t>Ingredients must be listed in English, and in the order set out in the mandatory standard.</w:t>
      </w:r>
    </w:p>
    <w:p w14:paraId="467C5E18" w14:textId="77777777" w:rsidR="00241552" w:rsidRPr="00302843" w:rsidRDefault="00241552" w:rsidP="00241552">
      <w:pPr>
        <w:pStyle w:val="BodyText"/>
      </w:pPr>
      <w:r w:rsidRPr="00302843">
        <w:t xml:space="preserve">For more information, visit </w:t>
      </w:r>
      <w:r w:rsidR="00AF3653" w:rsidRPr="00302843">
        <w:t xml:space="preserve">the </w:t>
      </w:r>
      <w:hyperlink r:id="rId75" w:history="1">
        <w:r w:rsidR="00AF3653" w:rsidRPr="00302843">
          <w:rPr>
            <w:rStyle w:val="Hyperlink"/>
            <w:rFonts w:cs="Calibri-Bold"/>
          </w:rPr>
          <w:t>Product Safety Australia website</w:t>
        </w:r>
      </w:hyperlink>
      <w:r w:rsidRPr="00302843">
        <w:t>.</w:t>
      </w:r>
    </w:p>
    <w:p w14:paraId="467C5E19" w14:textId="77777777" w:rsidR="00241552" w:rsidRPr="00302843" w:rsidRDefault="00241552" w:rsidP="00241552">
      <w:pPr>
        <w:pStyle w:val="Heading2"/>
      </w:pPr>
      <w:bookmarkStart w:id="44" w:name="_Toc335998609"/>
      <w:r w:rsidRPr="00302843">
        <w:t>Glucomannan in tablet form</w:t>
      </w:r>
      <w:bookmarkEnd w:id="44"/>
    </w:p>
    <w:p w14:paraId="467C5E1A" w14:textId="77777777" w:rsidR="00241552" w:rsidRPr="00302843" w:rsidRDefault="00241552" w:rsidP="0050134E">
      <w:pPr>
        <w:pStyle w:val="BodyText"/>
        <w:keepNext/>
      </w:pPr>
      <w:r w:rsidRPr="00302843">
        <w:t>Glucomannan manufactured in tablet form does not comply with safety laws.</w:t>
      </w:r>
    </w:p>
    <w:p w14:paraId="467C5E1B" w14:textId="77777777" w:rsidR="0050134E" w:rsidRPr="00302843" w:rsidRDefault="004B59C7" w:rsidP="0050134E">
      <w:pPr>
        <w:pStyle w:val="BodyText"/>
        <w:jc w:val="center"/>
      </w:pPr>
      <w:r>
        <w:rPr>
          <w:lang w:eastAsia="en-US"/>
        </w:rPr>
        <w:pict w14:anchorId="467C6070">
          <v:shape id="Picture 25" o:spid="_x0000_i1049" type="#_x0000_t75" alt="Description: Glucomannan tablets" style="width:225pt;height:86pt;visibility:visible">
            <v:imagedata r:id="rId76" o:title="Glucomannan tablets"/>
          </v:shape>
        </w:pict>
      </w:r>
    </w:p>
    <w:p w14:paraId="467C5E1C" w14:textId="77777777" w:rsidR="00241552" w:rsidRPr="00302843" w:rsidRDefault="00241552" w:rsidP="00241552">
      <w:pPr>
        <w:pStyle w:val="BodyText"/>
      </w:pPr>
      <w:r w:rsidRPr="00302843">
        <w:t>Glucomannan is an appetite suppressant that swells in the stomach to create a feeling of fullness. In tablet form, it is likely to swell prematurely and cause a blockage in the throat.</w:t>
      </w:r>
    </w:p>
    <w:p w14:paraId="467C5E1D" w14:textId="77777777" w:rsidR="00241552" w:rsidRPr="00302843" w:rsidRDefault="00241552" w:rsidP="00241552">
      <w:pPr>
        <w:pStyle w:val="BodyText"/>
      </w:pPr>
      <w:r w:rsidRPr="00302843">
        <w:t>It is illegal to sell glucomannan in tablet form. Other available forms of glucomannan (powder and capsule) are not banned.</w:t>
      </w:r>
    </w:p>
    <w:p w14:paraId="467C5E1E" w14:textId="77777777" w:rsidR="00241552" w:rsidRPr="00302843" w:rsidRDefault="00241552" w:rsidP="00241552">
      <w:pPr>
        <w:pStyle w:val="BodyText"/>
      </w:pPr>
      <w:r w:rsidRPr="00302843">
        <w:t xml:space="preserve">For more information, visit </w:t>
      </w:r>
      <w:r w:rsidR="00AF3653" w:rsidRPr="00302843">
        <w:t xml:space="preserve">the </w:t>
      </w:r>
      <w:hyperlink r:id="rId77" w:history="1">
        <w:r w:rsidR="00AF3653" w:rsidRPr="00302843">
          <w:rPr>
            <w:rStyle w:val="Hyperlink"/>
            <w:rFonts w:cs="Calibri-Bold"/>
          </w:rPr>
          <w:t>Product Safety Australia website</w:t>
        </w:r>
      </w:hyperlink>
      <w:r w:rsidRPr="00302843">
        <w:t>.</w:t>
      </w:r>
    </w:p>
    <w:p w14:paraId="467C5E1F" w14:textId="77777777" w:rsidR="00241552" w:rsidRPr="00302843" w:rsidRDefault="00241552" w:rsidP="00241552">
      <w:pPr>
        <w:pStyle w:val="Heading2"/>
      </w:pPr>
      <w:bookmarkStart w:id="45" w:name="_Toc335998610"/>
      <w:r w:rsidRPr="00302843">
        <w:t>Hot water bottles</w:t>
      </w:r>
      <w:bookmarkEnd w:id="45"/>
    </w:p>
    <w:p w14:paraId="467C5E20" w14:textId="77777777" w:rsidR="00241552" w:rsidRPr="00302843" w:rsidRDefault="00692237" w:rsidP="0050134E">
      <w:pPr>
        <w:pStyle w:val="BodyText"/>
        <w:keepNext/>
      </w:pPr>
      <w:r w:rsidRPr="00302843">
        <w:t>The</w:t>
      </w:r>
      <w:r w:rsidR="00241552" w:rsidRPr="00302843">
        <w:t xml:space="preserve"> hot water bottle </w:t>
      </w:r>
      <w:r w:rsidRPr="00302843">
        <w:t xml:space="preserve">shown below </w:t>
      </w:r>
      <w:r w:rsidR="00241552" w:rsidRPr="00302843">
        <w:t>does not have the required safety warnings on it, and therefore does not comply with safety laws.</w:t>
      </w:r>
    </w:p>
    <w:p w14:paraId="467C5E21" w14:textId="77777777" w:rsidR="0050134E" w:rsidRPr="00302843" w:rsidRDefault="004B59C7" w:rsidP="0050134E">
      <w:pPr>
        <w:pStyle w:val="BodyText"/>
        <w:jc w:val="center"/>
      </w:pPr>
      <w:r>
        <w:rPr>
          <w:lang w:eastAsia="en-US"/>
        </w:rPr>
        <w:pict w14:anchorId="467C6071">
          <v:shape id="Picture 26" o:spid="_x0000_i1050" type="#_x0000_t75" alt="Description: Hot water bottle" style="width:225pt;height:191pt;visibility:visible">
            <v:imagedata r:id="rId78" o:title="Hot water bottle"/>
          </v:shape>
        </w:pict>
      </w:r>
    </w:p>
    <w:p w14:paraId="467C5E22" w14:textId="77777777" w:rsidR="00241552" w:rsidRPr="00302843" w:rsidRDefault="00241552" w:rsidP="00241552">
      <w:pPr>
        <w:pStyle w:val="BodyText"/>
      </w:pPr>
      <w:r w:rsidRPr="00302843">
        <w:t>Using an unsafe hot water bottle, or using a hot water bottle incorrectly, can cause serious burns.</w:t>
      </w:r>
    </w:p>
    <w:p w14:paraId="467C5E23" w14:textId="77777777" w:rsidR="00241552" w:rsidRPr="00302843" w:rsidRDefault="00241552" w:rsidP="00241552">
      <w:pPr>
        <w:pStyle w:val="BodyText"/>
      </w:pPr>
      <w:r w:rsidRPr="00302843">
        <w:t>Hot water bottles must have the following safety warnings on both the product and any packaging:</w:t>
      </w:r>
    </w:p>
    <w:p w14:paraId="467C5E24" w14:textId="77777777" w:rsidR="00241552" w:rsidRPr="00302843" w:rsidRDefault="00241552" w:rsidP="00241552">
      <w:pPr>
        <w:pStyle w:val="ListBullet"/>
        <w:rPr>
          <w:rStyle w:val="Bold"/>
        </w:rPr>
      </w:pPr>
      <w:r w:rsidRPr="00302843">
        <w:rPr>
          <w:rStyle w:val="Bold"/>
        </w:rPr>
        <w:t>Do not use boiling water</w:t>
      </w:r>
    </w:p>
    <w:p w14:paraId="467C5E25" w14:textId="77777777" w:rsidR="00241552" w:rsidRPr="00302843" w:rsidRDefault="00241552" w:rsidP="00241552">
      <w:pPr>
        <w:pStyle w:val="ListBullet"/>
        <w:rPr>
          <w:rStyle w:val="Bold"/>
        </w:rPr>
      </w:pPr>
      <w:r w:rsidRPr="00302843">
        <w:rPr>
          <w:rStyle w:val="Bold"/>
        </w:rPr>
        <w:t>WARNING – HOT WATER BOTTLES CAN CAUSE BURNS. AVOID PROLONGED DIRECT CONTACT WITH THE SKIN.</w:t>
      </w:r>
    </w:p>
    <w:p w14:paraId="467C5E26" w14:textId="77777777" w:rsidR="00241552" w:rsidRPr="00302843" w:rsidRDefault="00241552" w:rsidP="00241552">
      <w:pPr>
        <w:pStyle w:val="ListBullet"/>
        <w:rPr>
          <w:rStyle w:val="Bold"/>
        </w:rPr>
      </w:pPr>
      <w:r w:rsidRPr="00302843">
        <w:t xml:space="preserve">(If the bottle is made of rubber) </w:t>
      </w:r>
      <w:r w:rsidRPr="00302843">
        <w:rPr>
          <w:rStyle w:val="Bold"/>
        </w:rPr>
        <w:t>This hot water bottle is made of</w:t>
      </w:r>
      <w:r w:rsidR="007C4373" w:rsidRPr="00302843">
        <w:rPr>
          <w:rStyle w:val="Bold"/>
        </w:rPr>
        <w:t xml:space="preserve"> </w:t>
      </w:r>
      <w:r w:rsidRPr="00302843">
        <w:rPr>
          <w:rStyle w:val="Bold"/>
        </w:rPr>
        <w:t>natural rubber</w:t>
      </w:r>
    </w:p>
    <w:p w14:paraId="467C5E27" w14:textId="77777777" w:rsidR="00241552" w:rsidRPr="00302843" w:rsidRDefault="00241552" w:rsidP="00241552">
      <w:pPr>
        <w:pStyle w:val="ListBullet"/>
      </w:pPr>
      <w:r w:rsidRPr="00302843">
        <w:t xml:space="preserve">(If the bottle is designed to be partly filled) </w:t>
      </w:r>
      <w:r w:rsidRPr="00302843">
        <w:rPr>
          <w:rStyle w:val="Bold"/>
        </w:rPr>
        <w:t>This hot water bottle is designed to be partly filled</w:t>
      </w:r>
    </w:p>
    <w:p w14:paraId="467C5E28" w14:textId="77777777" w:rsidR="00241552" w:rsidRPr="00302843" w:rsidRDefault="00241552" w:rsidP="00241552">
      <w:pPr>
        <w:pStyle w:val="ListBullet"/>
      </w:pPr>
      <w:r w:rsidRPr="00302843">
        <w:t xml:space="preserve">(If the bottle is designed to be completely filled) </w:t>
      </w:r>
      <w:r w:rsidRPr="00302843">
        <w:rPr>
          <w:rStyle w:val="Bold"/>
        </w:rPr>
        <w:t>This hot water bottle is designed to be completely filled.</w:t>
      </w:r>
    </w:p>
    <w:p w14:paraId="467C5E29" w14:textId="77777777" w:rsidR="00241552" w:rsidRPr="00302843" w:rsidRDefault="00241552" w:rsidP="00241552">
      <w:pPr>
        <w:pStyle w:val="BodyText"/>
      </w:pPr>
      <w:r w:rsidRPr="00302843">
        <w:t>Hot water bottles must also meet design and performance requirements, including pressure resistance tests.</w:t>
      </w:r>
    </w:p>
    <w:p w14:paraId="467C5E2A" w14:textId="77777777" w:rsidR="00241552" w:rsidRPr="00302843" w:rsidRDefault="00241552" w:rsidP="00241552">
      <w:pPr>
        <w:pStyle w:val="BodyText"/>
      </w:pPr>
      <w:r w:rsidRPr="00302843">
        <w:t xml:space="preserve">For more information, visit </w:t>
      </w:r>
      <w:r w:rsidR="00AF3653" w:rsidRPr="00302843">
        <w:t xml:space="preserve">the </w:t>
      </w:r>
      <w:hyperlink r:id="rId79" w:history="1">
        <w:r w:rsidR="00AF3653" w:rsidRPr="00302843">
          <w:rPr>
            <w:rStyle w:val="Hyperlink"/>
            <w:rFonts w:cs="Calibri-Bold"/>
          </w:rPr>
          <w:t>Product Safety Australia website</w:t>
        </w:r>
      </w:hyperlink>
      <w:r w:rsidRPr="00302843">
        <w:t>.</w:t>
      </w:r>
    </w:p>
    <w:p w14:paraId="467C5E2B" w14:textId="77777777" w:rsidR="00241552" w:rsidRPr="00302843" w:rsidRDefault="00241552" w:rsidP="00241552">
      <w:pPr>
        <w:pStyle w:val="Heading2"/>
      </w:pPr>
      <w:bookmarkStart w:id="46" w:name="_Toc335998611"/>
      <w:r w:rsidRPr="00302843">
        <w:t>Toothpaste containing DEG (diethylene glycol)</w:t>
      </w:r>
      <w:bookmarkEnd w:id="46"/>
    </w:p>
    <w:p w14:paraId="467C5E2C" w14:textId="77777777" w:rsidR="00241552" w:rsidRPr="00302843" w:rsidRDefault="00A85184" w:rsidP="0050134E">
      <w:pPr>
        <w:pStyle w:val="BodyText"/>
        <w:keepNext/>
      </w:pPr>
      <w:r w:rsidRPr="00302843">
        <w:t>The</w:t>
      </w:r>
      <w:r w:rsidR="00241552" w:rsidRPr="00302843">
        <w:t xml:space="preserve"> toothpaste products </w:t>
      </w:r>
      <w:r w:rsidRPr="00302843">
        <w:t xml:space="preserve">shown below </w:t>
      </w:r>
      <w:r w:rsidR="00241552" w:rsidRPr="00302843">
        <w:t>do not comply with safety laws as they contain too much of the chemical compound DEG.</w:t>
      </w:r>
    </w:p>
    <w:p w14:paraId="467C5E2D" w14:textId="77777777" w:rsidR="0050134E" w:rsidRPr="00302843" w:rsidRDefault="004B59C7" w:rsidP="0050134E">
      <w:pPr>
        <w:pStyle w:val="BodyText"/>
        <w:jc w:val="center"/>
      </w:pPr>
      <w:r>
        <w:rPr>
          <w:lang w:eastAsia="en-US"/>
        </w:rPr>
        <w:pict w14:anchorId="467C6072">
          <v:shape id="Picture 27" o:spid="_x0000_i1051" type="#_x0000_t75" alt="Description: Toothpaste containing DEG (diethylene glycol)" style="width:225pt;height:155.5pt;visibility:visible">
            <v:imagedata r:id="rId80" o:title="Toothpaste containing DEG (diethylene glycol)"/>
          </v:shape>
        </w:pict>
      </w:r>
    </w:p>
    <w:p w14:paraId="467C5E2E" w14:textId="77777777" w:rsidR="00241552" w:rsidRPr="00302843" w:rsidRDefault="00241552" w:rsidP="00241552">
      <w:pPr>
        <w:pStyle w:val="BodyText"/>
      </w:pPr>
      <w:r w:rsidRPr="00302843">
        <w:t>It is illegal to sell toothpaste containing more than 0.25 per cent by weight of diethylene glycol (DEG). DEG is a toxic substance used by some overseas manufacturers as a substitute for glycerine in toothpaste. High levels of DEG may cause kidney and liver failure.</w:t>
      </w:r>
    </w:p>
    <w:p w14:paraId="467C5E2F" w14:textId="77777777" w:rsidR="00241552" w:rsidRPr="00302843" w:rsidRDefault="00241552" w:rsidP="00241552">
      <w:pPr>
        <w:pStyle w:val="BodyText"/>
      </w:pPr>
      <w:r w:rsidRPr="00302843">
        <w:t>You can’t see DEG, so it is important to have products tested by a professional testing agency, or ask your supplier for copies of compliance test certificates.</w:t>
      </w:r>
    </w:p>
    <w:p w14:paraId="467C5E30" w14:textId="77777777" w:rsidR="00241552" w:rsidRPr="00302843" w:rsidRDefault="00241552" w:rsidP="00241552">
      <w:pPr>
        <w:pStyle w:val="BodyText"/>
      </w:pPr>
      <w:r w:rsidRPr="00302843">
        <w:t xml:space="preserve">For more information, visit </w:t>
      </w:r>
      <w:r w:rsidR="0002080E" w:rsidRPr="00302843">
        <w:t xml:space="preserve">the </w:t>
      </w:r>
      <w:hyperlink r:id="rId81" w:history="1">
        <w:r w:rsidR="0002080E" w:rsidRPr="00302843">
          <w:rPr>
            <w:rStyle w:val="Hyperlink"/>
            <w:rFonts w:cs="Calibri-Bold"/>
          </w:rPr>
          <w:t>Product Safety Australia website</w:t>
        </w:r>
      </w:hyperlink>
      <w:r w:rsidRPr="00302843">
        <w:t>.</w:t>
      </w:r>
    </w:p>
    <w:p w14:paraId="467C5E31" w14:textId="77777777" w:rsidR="00241552" w:rsidRPr="00302843" w:rsidRDefault="00241552" w:rsidP="004B6520">
      <w:pPr>
        <w:pStyle w:val="Heading1"/>
      </w:pPr>
      <w:bookmarkStart w:id="47" w:name="_Toc335998612"/>
      <w:r w:rsidRPr="00302843">
        <w:t>Homewares and furnishings</w:t>
      </w:r>
      <w:bookmarkEnd w:id="47"/>
    </w:p>
    <w:p w14:paraId="467C5E32" w14:textId="77777777" w:rsidR="00241552" w:rsidRPr="00302843" w:rsidRDefault="00241552" w:rsidP="00241552">
      <w:pPr>
        <w:pStyle w:val="Heading2"/>
      </w:pPr>
      <w:bookmarkStart w:id="48" w:name="_Toc335998613"/>
      <w:r w:rsidRPr="00302843">
        <w:t>Blind and curtain cords</w:t>
      </w:r>
      <w:bookmarkEnd w:id="48"/>
    </w:p>
    <w:p w14:paraId="467C5E33" w14:textId="77777777" w:rsidR="00241552" w:rsidRPr="00302843" w:rsidRDefault="00241552" w:rsidP="0050134E">
      <w:pPr>
        <w:pStyle w:val="BodyText"/>
        <w:keepNext/>
      </w:pPr>
      <w:r w:rsidRPr="00302843">
        <w:t>Corded blinds and curtains must comply with safety laws.</w:t>
      </w:r>
    </w:p>
    <w:p w14:paraId="467C5E34" w14:textId="77777777" w:rsidR="0050134E" w:rsidRPr="00302843" w:rsidRDefault="004B59C7" w:rsidP="0050134E">
      <w:pPr>
        <w:pStyle w:val="BodyText"/>
        <w:jc w:val="center"/>
      </w:pPr>
      <w:r>
        <w:rPr>
          <w:lang w:eastAsia="en-US"/>
        </w:rPr>
        <w:pict w14:anchorId="467C6073">
          <v:shape id="Picture 28" o:spid="_x0000_i1052" type="#_x0000_t75" alt="Description: Window blind" style="width:144.5pt;height:225pt;visibility:visible">
            <v:imagedata r:id="rId82" o:title="Window blind"/>
          </v:shape>
        </w:pict>
      </w:r>
    </w:p>
    <w:p w14:paraId="467C5E35" w14:textId="77777777" w:rsidR="00241552" w:rsidRPr="00302843" w:rsidRDefault="00241552" w:rsidP="00241552">
      <w:pPr>
        <w:pStyle w:val="BodyText"/>
      </w:pPr>
      <w:r w:rsidRPr="00302843">
        <w:t>Unsafe blind and curtain cords can become caught around a child’s neck and cause strangulation.</w:t>
      </w:r>
    </w:p>
    <w:p w14:paraId="467C5E36" w14:textId="77777777" w:rsidR="00241552" w:rsidRPr="00302843" w:rsidRDefault="00241552" w:rsidP="00241552">
      <w:pPr>
        <w:pStyle w:val="BodyText"/>
      </w:pPr>
      <w:r w:rsidRPr="00302843">
        <w:t>A corded internal window covering (such as a blind or curtain) must have this warning label or swing tag attached to the cord:</w:t>
      </w:r>
    </w:p>
    <w:p w14:paraId="467C5E37" w14:textId="77777777" w:rsidR="00241552" w:rsidRPr="00302843" w:rsidRDefault="00241552" w:rsidP="00583DFC">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A43306" w:rsidRPr="00302843">
        <w:br/>
      </w:r>
      <w:r w:rsidRPr="00302843">
        <w:t>Young children have died by wrapping loose curtain and blind cords or chains around their necks. Secure cords or chains with cord guides or keep them out of reach by winding them around a cleat. Move cots and furniture away from window covering cords or chains.</w:t>
      </w:r>
      <w:r w:rsidR="007C4373" w:rsidRPr="00302843">
        <w:t xml:space="preserve"> </w:t>
      </w:r>
      <w:r w:rsidRPr="00302843">
        <w:t>Do not remove this label.</w:t>
      </w:r>
    </w:p>
    <w:p w14:paraId="467C5E38" w14:textId="77777777" w:rsidR="00241552" w:rsidRPr="00302843" w:rsidRDefault="00241552" w:rsidP="00241552">
      <w:pPr>
        <w:pStyle w:val="BodyText"/>
      </w:pPr>
      <w:r w:rsidRPr="00302843">
        <w:t>If the window covering is packaged, the packaging must have this warning label in red capital letters at least 5mm tall,</w:t>
      </w:r>
      <w:r w:rsidR="00006CB5" w:rsidRPr="00302843">
        <w:t xml:space="preserve"> </w:t>
      </w:r>
      <w:r w:rsidRPr="00302843">
        <w:t>on a white background:</w:t>
      </w:r>
    </w:p>
    <w:p w14:paraId="467C5E39" w14:textId="77777777" w:rsidR="00241552" w:rsidRPr="00302843" w:rsidRDefault="00241552" w:rsidP="00283F4A">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A43306" w:rsidRPr="00302843">
        <w:br/>
      </w:r>
      <w:r w:rsidRPr="00302843">
        <w:t>Curtain and blind cords have caused the death of young children and must be installed so that they are not a strangulation hazard. Follow the installation instructions.</w:t>
      </w:r>
    </w:p>
    <w:p w14:paraId="467C5E3A" w14:textId="77777777" w:rsidR="00241552" w:rsidRPr="00302843" w:rsidRDefault="00241552" w:rsidP="00241552">
      <w:pPr>
        <w:pStyle w:val="BodyText"/>
      </w:pPr>
      <w:r w:rsidRPr="00302843">
        <w:t>Window coverings must also come with:</w:t>
      </w:r>
    </w:p>
    <w:p w14:paraId="467C5E3B" w14:textId="77777777" w:rsidR="007C4373" w:rsidRPr="00302843" w:rsidRDefault="00241552" w:rsidP="00241552">
      <w:pPr>
        <w:pStyle w:val="ListBullet"/>
      </w:pPr>
      <w:r w:rsidRPr="00302843">
        <w:t>detailed installation instructions</w:t>
      </w:r>
    </w:p>
    <w:p w14:paraId="467C5E3C" w14:textId="77777777" w:rsidR="007C4373" w:rsidRPr="00302843" w:rsidRDefault="00241552" w:rsidP="00241552">
      <w:pPr>
        <w:pStyle w:val="ListBullet"/>
      </w:pPr>
      <w:r w:rsidRPr="00302843">
        <w:t>any components specified in the installation instructions.</w:t>
      </w:r>
    </w:p>
    <w:p w14:paraId="467C5E3D" w14:textId="77777777" w:rsidR="00241552" w:rsidRPr="00302843" w:rsidRDefault="00241552" w:rsidP="00241552">
      <w:pPr>
        <w:pStyle w:val="BodyText"/>
      </w:pPr>
      <w:r w:rsidRPr="00302843">
        <w:t xml:space="preserve">For more information, visit </w:t>
      </w:r>
      <w:r w:rsidR="0002080E" w:rsidRPr="00302843">
        <w:t xml:space="preserve">the </w:t>
      </w:r>
      <w:hyperlink r:id="rId83" w:history="1">
        <w:r w:rsidR="0002080E" w:rsidRPr="00302843">
          <w:rPr>
            <w:rStyle w:val="Hyperlink"/>
            <w:rFonts w:cs="Calibri-Bold"/>
          </w:rPr>
          <w:t>Product Safety Australia website</w:t>
        </w:r>
      </w:hyperlink>
      <w:r w:rsidRPr="00302843">
        <w:t>.</w:t>
      </w:r>
    </w:p>
    <w:p w14:paraId="467C5E3E" w14:textId="77777777" w:rsidR="00241552" w:rsidRPr="00302843" w:rsidRDefault="00241552" w:rsidP="00241552">
      <w:pPr>
        <w:pStyle w:val="Heading2"/>
      </w:pPr>
      <w:bookmarkStart w:id="49" w:name="_Toc335998614"/>
      <w:r w:rsidRPr="00302843">
        <w:t>Candles with lead wicks</w:t>
      </w:r>
      <w:bookmarkEnd w:id="49"/>
    </w:p>
    <w:p w14:paraId="467C5E3F" w14:textId="77777777" w:rsidR="00241552" w:rsidRPr="00302843" w:rsidRDefault="00A85184" w:rsidP="0050134E">
      <w:pPr>
        <w:pStyle w:val="BodyText"/>
        <w:keepNext/>
      </w:pPr>
      <w:r w:rsidRPr="00302843">
        <w:t>The</w:t>
      </w:r>
      <w:r w:rsidR="00241552" w:rsidRPr="00302843">
        <w:t xml:space="preserve"> candles </w:t>
      </w:r>
      <w:r w:rsidRPr="00302843">
        <w:t xml:space="preserve">shown below </w:t>
      </w:r>
      <w:r w:rsidR="00241552" w:rsidRPr="00302843">
        <w:t>have wicks that do not comply with safety laws because they have too much lead.</w:t>
      </w:r>
    </w:p>
    <w:p w14:paraId="467C5E40" w14:textId="77777777" w:rsidR="0050134E" w:rsidRPr="00302843" w:rsidRDefault="004B59C7" w:rsidP="0050134E">
      <w:pPr>
        <w:pStyle w:val="BodyText"/>
        <w:jc w:val="center"/>
      </w:pPr>
      <w:r>
        <w:rPr>
          <w:lang w:eastAsia="en-US"/>
        </w:rPr>
        <w:pict w14:anchorId="467C6074">
          <v:shape id="Picture 29" o:spid="_x0000_i1053" type="#_x0000_t75" alt="Description: Candles with lead wicks" style="width:225pt;height:140pt;visibility:visible">
            <v:imagedata r:id="rId84" o:title="Candles with lead wicks"/>
          </v:shape>
        </w:pict>
      </w:r>
    </w:p>
    <w:p w14:paraId="467C5E41" w14:textId="77777777" w:rsidR="00241552" w:rsidRPr="00302843" w:rsidRDefault="00241552" w:rsidP="00241552">
      <w:pPr>
        <w:pStyle w:val="BodyText"/>
      </w:pPr>
      <w:r w:rsidRPr="00302843">
        <w:t>Emissions from candles containing lead are hazardous, especially to children, pregnant women and unborn babies.</w:t>
      </w:r>
    </w:p>
    <w:p w14:paraId="467C5E42" w14:textId="77777777" w:rsidR="00241552" w:rsidRPr="00302843" w:rsidRDefault="00241552" w:rsidP="00241552">
      <w:pPr>
        <w:pStyle w:val="BodyText"/>
      </w:pPr>
      <w:r w:rsidRPr="00302843">
        <w:t>It is illegal to sell:</w:t>
      </w:r>
    </w:p>
    <w:p w14:paraId="467C5E43" w14:textId="77777777" w:rsidR="00241552" w:rsidRPr="00302843" w:rsidRDefault="00241552" w:rsidP="00241552">
      <w:pPr>
        <w:pStyle w:val="ListBullet"/>
      </w:pPr>
      <w:r w:rsidRPr="00302843">
        <w:t>candles with wicks that contain more than 0.06 per cent of lead</w:t>
      </w:r>
    </w:p>
    <w:p w14:paraId="467C5E44" w14:textId="77777777" w:rsidR="00241552" w:rsidRPr="00302843" w:rsidRDefault="00241552" w:rsidP="00241552">
      <w:pPr>
        <w:pStyle w:val="ListBullet"/>
      </w:pPr>
      <w:r w:rsidRPr="00302843">
        <w:t>candle wicks that contain more than 0.06 per cent of lead.</w:t>
      </w:r>
    </w:p>
    <w:p w14:paraId="467C5E45" w14:textId="77777777" w:rsidR="00241552" w:rsidRPr="00302843" w:rsidRDefault="00241552" w:rsidP="00241552">
      <w:pPr>
        <w:pStyle w:val="BodyText"/>
      </w:pPr>
      <w:r w:rsidRPr="00302843">
        <w:t>You can’t see lead in candle wicks, so it is important to have products tested by a professional testing agency or ask your supplier for copies of compliance test certificates.</w:t>
      </w:r>
    </w:p>
    <w:p w14:paraId="467C5E46" w14:textId="77777777" w:rsidR="00241552" w:rsidRPr="00302843" w:rsidRDefault="00241552" w:rsidP="00241552">
      <w:pPr>
        <w:pStyle w:val="BodyText"/>
      </w:pPr>
      <w:r w:rsidRPr="00302843">
        <w:t xml:space="preserve">For more information, visit </w:t>
      </w:r>
      <w:r w:rsidR="0002080E" w:rsidRPr="00302843">
        <w:t xml:space="preserve">the </w:t>
      </w:r>
      <w:hyperlink r:id="rId85" w:history="1">
        <w:r w:rsidR="0002080E" w:rsidRPr="00302843">
          <w:rPr>
            <w:rStyle w:val="Hyperlink"/>
            <w:rFonts w:cs="Calibri-Bold"/>
          </w:rPr>
          <w:t>Product Safety Australia website</w:t>
        </w:r>
      </w:hyperlink>
      <w:r w:rsidRPr="00302843">
        <w:t>.</w:t>
      </w:r>
    </w:p>
    <w:p w14:paraId="467C5E47" w14:textId="77777777" w:rsidR="00241552" w:rsidRPr="00302843" w:rsidRDefault="00241552" w:rsidP="00241552">
      <w:pPr>
        <w:pStyle w:val="Heading2"/>
      </w:pPr>
      <w:bookmarkStart w:id="50" w:name="_Toc335998615"/>
      <w:r w:rsidRPr="00302843">
        <w:t>Combustible candle holders</w:t>
      </w:r>
      <w:bookmarkEnd w:id="50"/>
    </w:p>
    <w:p w14:paraId="467C5E48" w14:textId="77777777" w:rsidR="00241552" w:rsidRPr="00302843" w:rsidRDefault="00AA1B2D" w:rsidP="0050134E">
      <w:pPr>
        <w:pStyle w:val="BodyText"/>
        <w:keepNext/>
      </w:pPr>
      <w:r w:rsidRPr="00302843">
        <w:t>The</w:t>
      </w:r>
      <w:r w:rsidR="00241552" w:rsidRPr="00302843">
        <w:t xml:space="preserve"> combustible candle holders </w:t>
      </w:r>
      <w:r w:rsidRPr="00302843">
        <w:t xml:space="preserve">shown below </w:t>
      </w:r>
      <w:r w:rsidR="00241552" w:rsidRPr="00302843">
        <w:t>do not comply with safety laws. The holders and their decorations can catch fire when in use and pose a serious fire hazard.</w:t>
      </w:r>
    </w:p>
    <w:p w14:paraId="467C5E49" w14:textId="77777777" w:rsidR="0050134E" w:rsidRPr="00302843" w:rsidRDefault="004B59C7" w:rsidP="0050134E">
      <w:pPr>
        <w:pStyle w:val="BodyText"/>
        <w:jc w:val="center"/>
      </w:pPr>
      <w:r>
        <w:rPr>
          <w:lang w:eastAsia="en-US"/>
        </w:rPr>
        <w:pict w14:anchorId="467C6075">
          <v:shape id="Picture 30" o:spid="_x0000_i1054" type="#_x0000_t75" alt="Description: Combustible candle holders" style="width:222pt;height:225pt;visibility:visible">
            <v:imagedata r:id="rId86" o:title="Combustible candle holders"/>
          </v:shape>
        </w:pict>
      </w:r>
    </w:p>
    <w:p w14:paraId="467C5E4A" w14:textId="77777777" w:rsidR="00241552" w:rsidRPr="00302843" w:rsidRDefault="00241552" w:rsidP="00241552">
      <w:pPr>
        <w:pStyle w:val="BodyText"/>
      </w:pPr>
      <w:r w:rsidRPr="00302843">
        <w:t>Unsafe candle holders and candle decorations can cause fires.</w:t>
      </w:r>
    </w:p>
    <w:p w14:paraId="467C5E4B" w14:textId="77777777" w:rsidR="00241552" w:rsidRPr="00302843" w:rsidRDefault="00241552" w:rsidP="00241552">
      <w:pPr>
        <w:pStyle w:val="BodyText"/>
      </w:pPr>
      <w:r w:rsidRPr="00302843">
        <w:t>It is illegal to sell candle holders and candle decorations that can ignite and continue</w:t>
      </w:r>
      <w:r w:rsidR="007C4373" w:rsidRPr="00302843">
        <w:t xml:space="preserve"> </w:t>
      </w:r>
      <w:r w:rsidRPr="00302843">
        <w:t>to flame for five seconds or more, when subjected to flame or heat from the candle they are holding or decorating.</w:t>
      </w:r>
    </w:p>
    <w:p w14:paraId="467C5E4C" w14:textId="77777777" w:rsidR="00241552" w:rsidRPr="00302843" w:rsidRDefault="00241552" w:rsidP="00241552">
      <w:pPr>
        <w:pStyle w:val="BodyText"/>
      </w:pPr>
      <w:r w:rsidRPr="00302843">
        <w:t xml:space="preserve">For more information, visit </w:t>
      </w:r>
      <w:r w:rsidR="0002080E" w:rsidRPr="00302843">
        <w:t xml:space="preserve">the </w:t>
      </w:r>
      <w:hyperlink r:id="rId87" w:history="1">
        <w:r w:rsidR="0002080E" w:rsidRPr="00302843">
          <w:rPr>
            <w:rStyle w:val="Hyperlink"/>
            <w:rFonts w:cs="Calibri-Bold"/>
          </w:rPr>
          <w:t>Product Safety Australia website</w:t>
        </w:r>
      </w:hyperlink>
      <w:r w:rsidRPr="00302843">
        <w:t>.</w:t>
      </w:r>
    </w:p>
    <w:p w14:paraId="467C5E4D" w14:textId="77777777" w:rsidR="00241552" w:rsidRPr="00302843" w:rsidRDefault="00241552" w:rsidP="004B6520">
      <w:pPr>
        <w:pStyle w:val="Heading1"/>
      </w:pPr>
      <w:bookmarkStart w:id="51" w:name="_Toc335998616"/>
      <w:r w:rsidRPr="00302843">
        <w:t>Spas and swimming pools</w:t>
      </w:r>
      <w:bookmarkEnd w:id="51"/>
    </w:p>
    <w:p w14:paraId="467C5E4E" w14:textId="77777777" w:rsidR="00241552" w:rsidRPr="00302843" w:rsidRDefault="00241552" w:rsidP="00241552">
      <w:pPr>
        <w:pStyle w:val="Heading2"/>
      </w:pPr>
      <w:bookmarkStart w:id="52" w:name="_Toc335998617"/>
      <w:r w:rsidRPr="00302843">
        <w:t>Spa and pool skimmer boxes, filters, outlets and covers</w:t>
      </w:r>
      <w:bookmarkEnd w:id="52"/>
    </w:p>
    <w:p w14:paraId="467C5E4F" w14:textId="77777777" w:rsidR="00241552" w:rsidRPr="00302843" w:rsidRDefault="00AA1B2D" w:rsidP="0050134E">
      <w:pPr>
        <w:pStyle w:val="BodyText"/>
        <w:keepNext/>
      </w:pPr>
      <w:r w:rsidRPr="00302843">
        <w:t>The photo below</w:t>
      </w:r>
      <w:r w:rsidR="00241552" w:rsidRPr="00302843">
        <w:t xml:space="preserve"> an example of a portable spa. If you sell this type of product you must check it complies with</w:t>
      </w:r>
      <w:r w:rsidR="007C4373" w:rsidRPr="00302843">
        <w:t xml:space="preserve"> </w:t>
      </w:r>
      <w:r w:rsidR="00241552" w:rsidRPr="00302843">
        <w:t>safety laws.</w:t>
      </w:r>
    </w:p>
    <w:p w14:paraId="467C5E50" w14:textId="77777777" w:rsidR="0050134E" w:rsidRPr="00302843" w:rsidRDefault="004B59C7" w:rsidP="0050134E">
      <w:pPr>
        <w:pStyle w:val="BodyText"/>
        <w:jc w:val="center"/>
      </w:pPr>
      <w:r>
        <w:rPr>
          <w:lang w:eastAsia="en-US"/>
        </w:rPr>
        <w:pict w14:anchorId="467C6076">
          <v:shape id="Picture 31" o:spid="_x0000_i1055" type="#_x0000_t75" alt="Description: Spa" style="width:225pt;height:101pt;visibility:visible">
            <v:imagedata r:id="rId88" o:title="Spa"/>
          </v:shape>
        </w:pict>
      </w:r>
    </w:p>
    <w:p w14:paraId="467C5E51" w14:textId="77777777" w:rsidR="00241552" w:rsidRPr="00302843" w:rsidRDefault="00241552" w:rsidP="00241552">
      <w:pPr>
        <w:pStyle w:val="BodyText"/>
      </w:pPr>
      <w:r w:rsidRPr="00302843">
        <w:t>It is illegal to sell:</w:t>
      </w:r>
    </w:p>
    <w:p w14:paraId="467C5E52" w14:textId="77777777" w:rsidR="00241552" w:rsidRPr="00302843" w:rsidRDefault="00241552" w:rsidP="00241552">
      <w:pPr>
        <w:pStyle w:val="ListBullet"/>
      </w:pPr>
      <w:r w:rsidRPr="00302843">
        <w:t>potty-shaped skimmer boxes designed for installation in domestic swimming pools or spas</w:t>
      </w:r>
    </w:p>
    <w:p w14:paraId="467C5E53" w14:textId="77777777" w:rsidR="00241552" w:rsidRPr="00302843" w:rsidRDefault="00241552" w:rsidP="00241552">
      <w:pPr>
        <w:pStyle w:val="ListBullet"/>
      </w:pPr>
      <w:r w:rsidRPr="00302843">
        <w:t>transportable swimming pools or spas with integrally moulded potty-shaped skimmers</w:t>
      </w:r>
    </w:p>
    <w:p w14:paraId="467C5E54" w14:textId="77777777" w:rsidR="00241552" w:rsidRPr="00302843" w:rsidRDefault="00241552" w:rsidP="00241552">
      <w:pPr>
        <w:pStyle w:val="ListBullet"/>
      </w:pPr>
      <w:r w:rsidRPr="00302843">
        <w:t>transportable pools or spas with filters or outlets that could trap part of a person’s body or hair – for example, an outlet with a cover that comes off easily.</w:t>
      </w:r>
    </w:p>
    <w:p w14:paraId="467C5E55" w14:textId="77777777" w:rsidR="00241552" w:rsidRPr="00302843" w:rsidRDefault="00241552" w:rsidP="00241552">
      <w:pPr>
        <w:pStyle w:val="BodyText"/>
      </w:pPr>
      <w:r w:rsidRPr="00302843">
        <w:t>People have suffered serious injuries or died after becoming trapped by potty-shaped skimmer boxes and unsafe outlets.</w:t>
      </w:r>
    </w:p>
    <w:p w14:paraId="467C5E56" w14:textId="77777777" w:rsidR="00241552" w:rsidRPr="00302843" w:rsidRDefault="00241552" w:rsidP="00241552">
      <w:pPr>
        <w:pStyle w:val="BodyText"/>
      </w:pPr>
      <w:r w:rsidRPr="00302843">
        <w:t xml:space="preserve">For more information, visit </w:t>
      </w:r>
      <w:r w:rsidR="0002080E" w:rsidRPr="00302843">
        <w:t xml:space="preserve">the </w:t>
      </w:r>
      <w:hyperlink r:id="rId89" w:history="1">
        <w:r w:rsidR="0002080E" w:rsidRPr="00302843">
          <w:rPr>
            <w:rStyle w:val="Hyperlink"/>
            <w:rFonts w:cs="Calibri-Bold"/>
          </w:rPr>
          <w:t>Product Safety Australia website</w:t>
        </w:r>
      </w:hyperlink>
      <w:r w:rsidRPr="00302843">
        <w:t>.</w:t>
      </w:r>
    </w:p>
    <w:p w14:paraId="467C5E57" w14:textId="77777777" w:rsidR="00241552" w:rsidRPr="00302843" w:rsidRDefault="00241552" w:rsidP="004B6520">
      <w:pPr>
        <w:pStyle w:val="Heading1"/>
      </w:pPr>
      <w:bookmarkStart w:id="53" w:name="_Toc335998618"/>
      <w:r w:rsidRPr="00302843">
        <w:t>Sports and recreation</w:t>
      </w:r>
      <w:bookmarkEnd w:id="53"/>
    </w:p>
    <w:p w14:paraId="467C5E58" w14:textId="77777777" w:rsidR="00241552" w:rsidRPr="00302843" w:rsidRDefault="00241552" w:rsidP="00241552">
      <w:pPr>
        <w:pStyle w:val="Heading2"/>
      </w:pPr>
      <w:bookmarkStart w:id="54" w:name="_Toc335998619"/>
      <w:r w:rsidRPr="00302843">
        <w:t>Basketball rings and backboards</w:t>
      </w:r>
      <w:bookmarkEnd w:id="54"/>
    </w:p>
    <w:p w14:paraId="467C5E59" w14:textId="77777777" w:rsidR="00241552" w:rsidRPr="00302843" w:rsidRDefault="00241552" w:rsidP="0050134E">
      <w:pPr>
        <w:pStyle w:val="BodyText"/>
        <w:keepNext/>
      </w:pPr>
      <w:r w:rsidRPr="00302843">
        <w:t xml:space="preserve">Basketball rings and backboards, such as the one </w:t>
      </w:r>
      <w:r w:rsidR="00AA1B2D" w:rsidRPr="00302843">
        <w:t>shown below</w:t>
      </w:r>
      <w:r w:rsidRPr="00302843">
        <w:t>, must have clearly visible safety warnings to comply with safety laws.</w:t>
      </w:r>
    </w:p>
    <w:p w14:paraId="467C5E5A" w14:textId="77777777" w:rsidR="0050134E" w:rsidRPr="00302843" w:rsidRDefault="004B59C7" w:rsidP="0050134E">
      <w:pPr>
        <w:pStyle w:val="BodyText"/>
        <w:jc w:val="center"/>
      </w:pPr>
      <w:r>
        <w:rPr>
          <w:lang w:eastAsia="en-US"/>
        </w:rPr>
        <w:pict w14:anchorId="467C6077">
          <v:shape id="Picture 32" o:spid="_x0000_i1056" type="#_x0000_t75" alt="Description: Basketball ring and backboard" style="width:225pt;height:158.5pt;visibility:visible">
            <v:imagedata r:id="rId90" o:title="Basketball ring and backboard"/>
          </v:shape>
        </w:pict>
      </w:r>
    </w:p>
    <w:p w14:paraId="467C5E5B" w14:textId="77777777" w:rsidR="00241552" w:rsidRPr="00302843" w:rsidRDefault="00241552" w:rsidP="00241552">
      <w:pPr>
        <w:pStyle w:val="BodyText"/>
      </w:pPr>
      <w:r w:rsidRPr="00302843">
        <w:t>Basketball rings (also known as basketball hoops) and backboards can cause serious injury if they are incorrectly installed or used.</w:t>
      </w:r>
    </w:p>
    <w:p w14:paraId="467C5E5C" w14:textId="77777777" w:rsidR="00241552" w:rsidRPr="00302843" w:rsidRDefault="00241552" w:rsidP="00241552">
      <w:pPr>
        <w:pStyle w:val="BodyText"/>
      </w:pPr>
      <w:r w:rsidRPr="00302843">
        <w:t>Both these products must have the following warning on their packaging:</w:t>
      </w:r>
    </w:p>
    <w:p w14:paraId="467C5E5D" w14:textId="77777777" w:rsidR="00241552" w:rsidRPr="00302843" w:rsidRDefault="00241552" w:rsidP="00283F4A">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A43306" w:rsidRPr="00302843">
        <w:br/>
      </w:r>
      <w:r w:rsidRPr="00302843">
        <w:t>IMPROPER INSTALLATION OR SWINGING ON THE RING MAY CAUSE SERIOUS INJURY OR DEATH</w:t>
      </w:r>
    </w:p>
    <w:p w14:paraId="467C5E5E" w14:textId="77777777" w:rsidR="00241552" w:rsidRPr="00302843" w:rsidRDefault="00241552" w:rsidP="00241552">
      <w:pPr>
        <w:pStyle w:val="BodyText"/>
      </w:pPr>
      <w:r w:rsidRPr="00302843">
        <w:t>Backboards must also have this warning permanently and clearly marked on them in letters at least 10mm tall:</w:t>
      </w:r>
    </w:p>
    <w:p w14:paraId="467C5E5F" w14:textId="77777777" w:rsidR="00241552" w:rsidRPr="00302843" w:rsidRDefault="004B59C7" w:rsidP="0080292D">
      <w:pPr>
        <w:pStyle w:val="BodyText"/>
        <w:jc w:val="center"/>
      </w:pPr>
      <w:r>
        <w:rPr>
          <w:lang w:eastAsia="en-US"/>
        </w:rPr>
        <w:pict w14:anchorId="467C6078">
          <v:shape id="Picture 33" o:spid="_x0000_i1057" type="#_x0000_t75" alt="Description: Warning label. On the left of the label, enclosed inside a red circle, there is an drawing of a person swinging on a basketball ring. A red line through the drawing indicates that this is unsafe. The text of the label is:&#10;WARNING: SWINGING ON THE RING MAY CAUSE SERIOUS INJURY OR DEATH" style="width:212.5pt;height:77.5pt;visibility:visible">
            <v:imagedata r:id="rId91" o:title=" SWINGING ON THE RING MAY CAUSE SERIOUS INJURY OR DEATH"/>
          </v:shape>
        </w:pict>
      </w:r>
    </w:p>
    <w:p w14:paraId="467C5E60" w14:textId="77777777" w:rsidR="00241552" w:rsidRPr="00302843" w:rsidRDefault="00241552" w:rsidP="00A53C9A">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A53C9A" w:rsidRPr="00302843">
        <w:br/>
      </w:r>
      <w:r w:rsidRPr="00302843">
        <w:t>SWINGING ON THE RING MAY CAUSE SERIOUS INJURY OR DEATH</w:t>
      </w:r>
    </w:p>
    <w:p w14:paraId="467C5E61" w14:textId="77777777" w:rsidR="00241552" w:rsidRPr="00302843" w:rsidRDefault="00241552" w:rsidP="00241552">
      <w:pPr>
        <w:pStyle w:val="BodyText"/>
      </w:pPr>
      <w:r w:rsidRPr="00302843">
        <w:t>All the above warnings must meet size and colour requirements set out in the mandatory standard.</w:t>
      </w:r>
    </w:p>
    <w:p w14:paraId="467C5E62" w14:textId="77777777" w:rsidR="00241552" w:rsidRPr="00302843" w:rsidRDefault="00241552" w:rsidP="00241552">
      <w:pPr>
        <w:pStyle w:val="BodyText"/>
      </w:pPr>
      <w:r w:rsidRPr="00302843">
        <w:t xml:space="preserve">For more information, visit </w:t>
      </w:r>
      <w:r w:rsidR="0002080E" w:rsidRPr="00302843">
        <w:t xml:space="preserve">the </w:t>
      </w:r>
      <w:hyperlink r:id="rId92" w:history="1">
        <w:r w:rsidR="0002080E" w:rsidRPr="00302843">
          <w:rPr>
            <w:rStyle w:val="Hyperlink"/>
            <w:rFonts w:cs="Calibri-Bold"/>
          </w:rPr>
          <w:t>Product Safety Australia website</w:t>
        </w:r>
      </w:hyperlink>
      <w:r w:rsidRPr="00302843">
        <w:t>.</w:t>
      </w:r>
    </w:p>
    <w:p w14:paraId="467C5E63" w14:textId="77777777" w:rsidR="00241552" w:rsidRPr="00302843" w:rsidRDefault="00241552" w:rsidP="00241552">
      <w:pPr>
        <w:pStyle w:val="Heading2"/>
      </w:pPr>
      <w:bookmarkStart w:id="55" w:name="_Toc335998620"/>
      <w:r w:rsidRPr="00302843">
        <w:t>Bicycles</w:t>
      </w:r>
      <w:bookmarkEnd w:id="55"/>
    </w:p>
    <w:p w14:paraId="467C5E64" w14:textId="77777777" w:rsidR="00241552" w:rsidRPr="00302843" w:rsidRDefault="00AA1B2D" w:rsidP="0050134E">
      <w:pPr>
        <w:pStyle w:val="BodyText"/>
        <w:keepNext/>
      </w:pPr>
      <w:r w:rsidRPr="00302843">
        <w:t>The</w:t>
      </w:r>
      <w:r w:rsidR="00241552" w:rsidRPr="00302843">
        <w:t xml:space="preserve"> bicycle </w:t>
      </w:r>
      <w:r w:rsidRPr="00302843">
        <w:t xml:space="preserve">shown below </w:t>
      </w:r>
      <w:r w:rsidR="00241552" w:rsidRPr="00302843">
        <w:t>does not comply with safety laws because it has no chain guard, bell or front brakes.</w:t>
      </w:r>
    </w:p>
    <w:p w14:paraId="467C5E65" w14:textId="77777777" w:rsidR="0050134E" w:rsidRPr="00302843" w:rsidRDefault="004B59C7" w:rsidP="0050134E">
      <w:pPr>
        <w:pStyle w:val="BodyText"/>
        <w:jc w:val="center"/>
      </w:pPr>
      <w:r>
        <w:rPr>
          <w:lang w:eastAsia="en-US"/>
        </w:rPr>
        <w:pict w14:anchorId="467C6079">
          <v:shape id="Picture 34" o:spid="_x0000_i1058" type="#_x0000_t75" alt="Description: Bicycle" style="width:205pt;height:225pt;visibility:visible">
            <v:imagedata r:id="rId93" o:title="Bicycle"/>
          </v:shape>
        </w:pict>
      </w:r>
    </w:p>
    <w:p w14:paraId="467C5E66" w14:textId="77777777" w:rsidR="00241552" w:rsidRPr="00302843" w:rsidRDefault="00A53C9A" w:rsidP="00241552">
      <w:pPr>
        <w:pStyle w:val="BodyText"/>
      </w:pPr>
      <w:r w:rsidRPr="00302843">
        <w:rPr>
          <w:b/>
        </w:rPr>
        <w:t xml:space="preserve">Note: </w:t>
      </w:r>
      <w:r w:rsidR="00241552" w:rsidRPr="00302843">
        <w:t>This information applies to fully and partially assembled pedal bicycles (also known as pushbikes).</w:t>
      </w:r>
    </w:p>
    <w:p w14:paraId="467C5E67" w14:textId="77777777" w:rsidR="00241552" w:rsidRPr="00302843" w:rsidRDefault="00241552" w:rsidP="00241552">
      <w:pPr>
        <w:pStyle w:val="BodyText"/>
      </w:pPr>
      <w:r w:rsidRPr="00302843">
        <w:t>Cyclists are at risk of serious injuries or death if parts of a bicycle fail, or if it lacks safety features such as a chain guard.</w:t>
      </w:r>
    </w:p>
    <w:p w14:paraId="467C5E68" w14:textId="77777777" w:rsidR="00241552" w:rsidRPr="00302843" w:rsidRDefault="00241552" w:rsidP="00241552">
      <w:pPr>
        <w:pStyle w:val="BodyText"/>
      </w:pPr>
      <w:r w:rsidRPr="00302843">
        <w:t>Bicycles must meet requirements covering:</w:t>
      </w:r>
    </w:p>
    <w:p w14:paraId="467C5E69" w14:textId="77777777" w:rsidR="00241552" w:rsidRPr="00302843" w:rsidRDefault="00241552" w:rsidP="00241552">
      <w:pPr>
        <w:pStyle w:val="ListBullet"/>
      </w:pPr>
      <w:r w:rsidRPr="00302843">
        <w:t>information markings</w:t>
      </w:r>
    </w:p>
    <w:p w14:paraId="467C5E6A" w14:textId="77777777" w:rsidR="00241552" w:rsidRPr="00302843" w:rsidRDefault="00241552" w:rsidP="00241552">
      <w:pPr>
        <w:pStyle w:val="ListBullet"/>
      </w:pPr>
      <w:r w:rsidRPr="00302843">
        <w:t>labelling of components</w:t>
      </w:r>
    </w:p>
    <w:p w14:paraId="467C5E6B" w14:textId="77777777" w:rsidR="00241552" w:rsidRPr="00302843" w:rsidRDefault="00241552" w:rsidP="00241552">
      <w:pPr>
        <w:pStyle w:val="ListBullet"/>
      </w:pPr>
      <w:r w:rsidRPr="00302843">
        <w:t>instructions for assembly, use and maintenance</w:t>
      </w:r>
    </w:p>
    <w:p w14:paraId="467C5E6C" w14:textId="77777777" w:rsidR="00241552" w:rsidRPr="00302843" w:rsidRDefault="00241552" w:rsidP="00241552">
      <w:pPr>
        <w:pStyle w:val="ListBullet"/>
      </w:pPr>
      <w:r w:rsidRPr="00302843">
        <w:t>number and type of braking systems</w:t>
      </w:r>
    </w:p>
    <w:p w14:paraId="467C5E6D" w14:textId="77777777" w:rsidR="00241552" w:rsidRPr="00302843" w:rsidRDefault="00241552" w:rsidP="00241552">
      <w:pPr>
        <w:pStyle w:val="ListBullet"/>
      </w:pPr>
      <w:r w:rsidRPr="00302843">
        <w:t>design and construction</w:t>
      </w:r>
    </w:p>
    <w:p w14:paraId="467C5E6E" w14:textId="77777777" w:rsidR="00241552" w:rsidRPr="00302843" w:rsidRDefault="00241552" w:rsidP="00241552">
      <w:pPr>
        <w:pStyle w:val="ListBullet"/>
      </w:pPr>
      <w:r w:rsidRPr="00302843">
        <w:t>safety features, such as reflectors.</w:t>
      </w:r>
    </w:p>
    <w:p w14:paraId="467C5E6F" w14:textId="77777777" w:rsidR="00241552" w:rsidRPr="00302843" w:rsidRDefault="00241552" w:rsidP="00241552">
      <w:pPr>
        <w:pStyle w:val="BodyText"/>
      </w:pPr>
      <w:r w:rsidRPr="00302843">
        <w:t xml:space="preserve">For more information, visit </w:t>
      </w:r>
      <w:r w:rsidR="0002080E" w:rsidRPr="00302843">
        <w:t xml:space="preserve">the </w:t>
      </w:r>
      <w:hyperlink r:id="rId94" w:history="1">
        <w:r w:rsidR="0002080E" w:rsidRPr="00302843">
          <w:rPr>
            <w:rStyle w:val="Hyperlink"/>
            <w:rFonts w:cs="Calibri-Bold"/>
          </w:rPr>
          <w:t>Product Safety Australia website</w:t>
        </w:r>
      </w:hyperlink>
      <w:r w:rsidRPr="00302843">
        <w:t>.</w:t>
      </w:r>
    </w:p>
    <w:p w14:paraId="467C5E70" w14:textId="77777777" w:rsidR="00241552" w:rsidRPr="00302843" w:rsidRDefault="00241552" w:rsidP="00241552">
      <w:pPr>
        <w:pStyle w:val="Heading2"/>
      </w:pPr>
      <w:bookmarkStart w:id="56" w:name="_Toc335998621"/>
      <w:r w:rsidRPr="00302843">
        <w:t>Bicycle helmets</w:t>
      </w:r>
      <w:bookmarkEnd w:id="56"/>
    </w:p>
    <w:p w14:paraId="467C5E71" w14:textId="77777777" w:rsidR="00241552" w:rsidRPr="00302843" w:rsidRDefault="00241552" w:rsidP="0050134E">
      <w:pPr>
        <w:pStyle w:val="BodyText"/>
        <w:keepNext/>
      </w:pPr>
      <w:r w:rsidRPr="00302843">
        <w:t>When tested against the re</w:t>
      </w:r>
      <w:r w:rsidR="00AA1B2D" w:rsidRPr="00302843">
        <w:t>quired Australian standard, the</w:t>
      </w:r>
      <w:r w:rsidRPr="00302843">
        <w:t xml:space="preserve"> helmet </w:t>
      </w:r>
      <w:r w:rsidR="00AA1B2D" w:rsidRPr="00302843">
        <w:t xml:space="preserve">shown below </w:t>
      </w:r>
      <w:r w:rsidRPr="00302843">
        <w:t>did not provide the required level of impact protection to comply with safety laws.</w:t>
      </w:r>
    </w:p>
    <w:p w14:paraId="467C5E72" w14:textId="77777777" w:rsidR="0050134E" w:rsidRPr="00302843" w:rsidRDefault="004B59C7" w:rsidP="0050134E">
      <w:pPr>
        <w:pStyle w:val="BodyText"/>
        <w:jc w:val="center"/>
      </w:pPr>
      <w:r>
        <w:rPr>
          <w:lang w:eastAsia="en-US"/>
        </w:rPr>
        <w:pict w14:anchorId="467C607A">
          <v:shape id="Picture 35" o:spid="_x0000_i1059" type="#_x0000_t75" alt="Description: Bicycle helmet" style="width:225pt;height:177.5pt;visibility:visible">
            <v:imagedata r:id="rId95" o:title="Bicycle helmet"/>
          </v:shape>
        </w:pict>
      </w:r>
    </w:p>
    <w:p w14:paraId="467C5E73" w14:textId="77777777" w:rsidR="00241552" w:rsidRPr="00302843" w:rsidRDefault="00241552" w:rsidP="00241552">
      <w:pPr>
        <w:pStyle w:val="BodyText"/>
      </w:pPr>
      <w:r w:rsidRPr="00302843">
        <w:t>Cyclists are at risk of serious injury or death if a bicycle helmet is unsafe or incorrectly used.</w:t>
      </w:r>
    </w:p>
    <w:p w14:paraId="467C5E74" w14:textId="77777777" w:rsidR="00241552" w:rsidRPr="00302843" w:rsidRDefault="00241552" w:rsidP="00241552">
      <w:pPr>
        <w:pStyle w:val="BodyText"/>
      </w:pPr>
      <w:r w:rsidRPr="00302843">
        <w:t>Bicycle helmets must meet requirements covering:</w:t>
      </w:r>
    </w:p>
    <w:p w14:paraId="467C5E75" w14:textId="77777777" w:rsidR="00241552" w:rsidRPr="00302843" w:rsidRDefault="00241552" w:rsidP="00241552">
      <w:pPr>
        <w:pStyle w:val="ListBullet"/>
      </w:pPr>
      <w:r w:rsidRPr="00302843">
        <w:t>design and construction</w:t>
      </w:r>
    </w:p>
    <w:p w14:paraId="467C5E76" w14:textId="77777777" w:rsidR="00241552" w:rsidRPr="00302843" w:rsidRDefault="00241552" w:rsidP="00241552">
      <w:pPr>
        <w:pStyle w:val="ListBullet"/>
      </w:pPr>
      <w:r w:rsidRPr="00302843">
        <w:t>performance testing</w:t>
      </w:r>
    </w:p>
    <w:p w14:paraId="467C5E77" w14:textId="77777777" w:rsidR="00241552" w:rsidRPr="00302843" w:rsidRDefault="00241552" w:rsidP="00241552">
      <w:pPr>
        <w:pStyle w:val="ListBullet"/>
      </w:pPr>
      <w:r w:rsidRPr="00302843">
        <w:t>safety markings on the helmet</w:t>
      </w:r>
    </w:p>
    <w:p w14:paraId="467C5E78" w14:textId="77777777" w:rsidR="00241552" w:rsidRPr="00302843" w:rsidRDefault="00241552" w:rsidP="00241552">
      <w:pPr>
        <w:pStyle w:val="ListBullet"/>
      </w:pPr>
      <w:r w:rsidRPr="00302843">
        <w:t>instructions for safe use and care, including how to position, fasten and adjust the helmet</w:t>
      </w:r>
    </w:p>
    <w:p w14:paraId="467C5E79" w14:textId="77777777" w:rsidR="00241552" w:rsidRPr="00302843" w:rsidRDefault="00241552" w:rsidP="00241552">
      <w:pPr>
        <w:pStyle w:val="ListBullet"/>
      </w:pPr>
      <w:r w:rsidRPr="00302843">
        <w:t>packaging.</w:t>
      </w:r>
    </w:p>
    <w:p w14:paraId="467C5E7A" w14:textId="77777777" w:rsidR="00241552" w:rsidRPr="00302843" w:rsidRDefault="00241552" w:rsidP="00241552">
      <w:pPr>
        <w:pStyle w:val="BodyText"/>
      </w:pPr>
      <w:r w:rsidRPr="00302843">
        <w:t xml:space="preserve">For more information, visit </w:t>
      </w:r>
      <w:r w:rsidR="0002080E" w:rsidRPr="00302843">
        <w:t xml:space="preserve">the </w:t>
      </w:r>
      <w:hyperlink r:id="rId96" w:history="1">
        <w:r w:rsidR="0002080E" w:rsidRPr="00302843">
          <w:rPr>
            <w:rStyle w:val="Hyperlink"/>
            <w:rFonts w:cs="Calibri-Bold"/>
          </w:rPr>
          <w:t>Product Safety Australia website</w:t>
        </w:r>
      </w:hyperlink>
      <w:r w:rsidRPr="00302843">
        <w:t>.</w:t>
      </w:r>
    </w:p>
    <w:p w14:paraId="467C5E7B" w14:textId="77777777" w:rsidR="00241552" w:rsidRPr="00302843" w:rsidRDefault="00241552" w:rsidP="00241552">
      <w:pPr>
        <w:pStyle w:val="Heading2"/>
      </w:pPr>
      <w:bookmarkStart w:id="57" w:name="_Toc335998622"/>
      <w:r w:rsidRPr="00302843">
        <w:t>Exercise cycles</w:t>
      </w:r>
      <w:bookmarkEnd w:id="57"/>
    </w:p>
    <w:p w14:paraId="467C5E7C" w14:textId="77777777" w:rsidR="00241552" w:rsidRPr="00302843" w:rsidRDefault="00AA1B2D" w:rsidP="0050134E">
      <w:pPr>
        <w:pStyle w:val="BodyText"/>
        <w:keepNext/>
      </w:pPr>
      <w:r w:rsidRPr="00302843">
        <w:t>The photo below shows</w:t>
      </w:r>
      <w:r w:rsidR="00241552" w:rsidRPr="00302843">
        <w:t xml:space="preserve"> an example of an exercise cycle. If you sell this type of product it must comply with safety laws.</w:t>
      </w:r>
    </w:p>
    <w:p w14:paraId="467C5E7D" w14:textId="77777777" w:rsidR="0050134E" w:rsidRPr="00302843" w:rsidRDefault="004B59C7" w:rsidP="0050134E">
      <w:pPr>
        <w:pStyle w:val="BodyText"/>
        <w:jc w:val="center"/>
      </w:pPr>
      <w:r>
        <w:rPr>
          <w:lang w:eastAsia="en-US"/>
        </w:rPr>
        <w:pict w14:anchorId="467C607B">
          <v:shape id="Picture 36" o:spid="_x0000_i1060" type="#_x0000_t75" alt="Description: Exercise cycle" style="width:155.5pt;height:225pt;visibility:visible">
            <v:imagedata r:id="rId97" o:title="Exercise cycle"/>
          </v:shape>
        </w:pict>
      </w:r>
    </w:p>
    <w:p w14:paraId="467C5E7E" w14:textId="77777777" w:rsidR="00241552" w:rsidRPr="00302843" w:rsidRDefault="00241552" w:rsidP="00241552">
      <w:pPr>
        <w:pStyle w:val="BodyText"/>
      </w:pPr>
      <w:r w:rsidRPr="00302843">
        <w:t>Exercise cycles (also known as exercise bikes) can cause serious injuries if they are of unsafe construction, or if their moving parts are accessible to children.</w:t>
      </w:r>
    </w:p>
    <w:p w14:paraId="467C5E7F" w14:textId="77777777" w:rsidR="00241552" w:rsidRPr="00302843" w:rsidRDefault="00241552" w:rsidP="00241552">
      <w:pPr>
        <w:pStyle w:val="BodyText"/>
      </w:pPr>
      <w:r w:rsidRPr="00302843">
        <w:t>Exercise cycles must meet requirements for:</w:t>
      </w:r>
    </w:p>
    <w:p w14:paraId="467C5E80" w14:textId="77777777" w:rsidR="00241552" w:rsidRPr="00302843" w:rsidRDefault="00241552" w:rsidP="00241552">
      <w:pPr>
        <w:pStyle w:val="ListBullet"/>
      </w:pPr>
      <w:r w:rsidRPr="00302843">
        <w:t>design; for example, the bike must have protective guards to prevent children’s fingers getting caught in the bike’s moving parts</w:t>
      </w:r>
    </w:p>
    <w:p w14:paraId="467C5E81" w14:textId="77777777" w:rsidR="00241552" w:rsidRPr="00302843" w:rsidRDefault="00241552" w:rsidP="00241552">
      <w:pPr>
        <w:pStyle w:val="ListBullet"/>
      </w:pPr>
      <w:r w:rsidRPr="00302843">
        <w:t>testing; for example, the seat and its support must be tested for resistance to breaking.</w:t>
      </w:r>
    </w:p>
    <w:p w14:paraId="467C5E82" w14:textId="77777777" w:rsidR="00241552" w:rsidRPr="00302843" w:rsidRDefault="00241552" w:rsidP="00241552">
      <w:pPr>
        <w:pStyle w:val="BodyText"/>
      </w:pPr>
      <w:r w:rsidRPr="00302843">
        <w:t>Instructions supplied with the exercise cycle must cover:</w:t>
      </w:r>
    </w:p>
    <w:p w14:paraId="467C5E83" w14:textId="77777777" w:rsidR="00241552" w:rsidRPr="00302843" w:rsidRDefault="00241552" w:rsidP="00241552">
      <w:pPr>
        <w:pStyle w:val="ListBullet"/>
      </w:pPr>
      <w:r w:rsidRPr="00302843">
        <w:t>assembly</w:t>
      </w:r>
    </w:p>
    <w:p w14:paraId="467C5E84" w14:textId="77777777" w:rsidR="00241552" w:rsidRPr="00302843" w:rsidRDefault="00241552" w:rsidP="00241552">
      <w:pPr>
        <w:pStyle w:val="ListBullet"/>
      </w:pPr>
      <w:r w:rsidRPr="00302843">
        <w:t>maintenance</w:t>
      </w:r>
    </w:p>
    <w:p w14:paraId="467C5E85" w14:textId="77777777" w:rsidR="00241552" w:rsidRPr="00302843" w:rsidRDefault="00241552" w:rsidP="00241552">
      <w:pPr>
        <w:pStyle w:val="ListBullet"/>
      </w:pPr>
      <w:r w:rsidRPr="00302843">
        <w:t>correct adjustment of the seat.</w:t>
      </w:r>
    </w:p>
    <w:p w14:paraId="467C5E86" w14:textId="77777777" w:rsidR="00241552" w:rsidRPr="00302843" w:rsidRDefault="00241552" w:rsidP="00241552">
      <w:pPr>
        <w:pStyle w:val="BodyText"/>
      </w:pPr>
      <w:r w:rsidRPr="00302843">
        <w:t xml:space="preserve">For more information, visit </w:t>
      </w:r>
      <w:r w:rsidR="0002080E" w:rsidRPr="00302843">
        <w:t xml:space="preserve">the </w:t>
      </w:r>
      <w:hyperlink r:id="rId98" w:history="1">
        <w:r w:rsidR="0002080E" w:rsidRPr="00302843">
          <w:rPr>
            <w:rStyle w:val="Hyperlink"/>
            <w:rFonts w:cs="Calibri-Bold"/>
          </w:rPr>
          <w:t>Product Safety Australia website</w:t>
        </w:r>
      </w:hyperlink>
      <w:r w:rsidRPr="00302843">
        <w:t>.</w:t>
      </w:r>
    </w:p>
    <w:p w14:paraId="467C5E87" w14:textId="77777777" w:rsidR="00241552" w:rsidRPr="00302843" w:rsidRDefault="00241552" w:rsidP="00241552">
      <w:pPr>
        <w:pStyle w:val="Heading2"/>
      </w:pPr>
      <w:bookmarkStart w:id="58" w:name="_Toc335998623"/>
      <w:r w:rsidRPr="00302843">
        <w:t>Moveable soccer goals</w:t>
      </w:r>
      <w:bookmarkEnd w:id="58"/>
    </w:p>
    <w:p w14:paraId="467C5E88" w14:textId="77777777" w:rsidR="00241552" w:rsidRPr="00302843" w:rsidRDefault="00AA1B2D" w:rsidP="0050134E">
      <w:pPr>
        <w:pStyle w:val="BodyText"/>
        <w:keepNext/>
      </w:pPr>
      <w:r w:rsidRPr="00302843">
        <w:t>The photo below shows</w:t>
      </w:r>
      <w:r w:rsidR="00241552" w:rsidRPr="00302843">
        <w:t xml:space="preserve"> an example of a moveable soccer goal. If you sell this type of product it must comply with</w:t>
      </w:r>
      <w:r w:rsidR="007C4373" w:rsidRPr="00302843">
        <w:t xml:space="preserve"> </w:t>
      </w:r>
      <w:r w:rsidR="00241552" w:rsidRPr="00302843">
        <w:t>safety laws.</w:t>
      </w:r>
    </w:p>
    <w:p w14:paraId="467C5E89" w14:textId="77777777" w:rsidR="0050134E" w:rsidRPr="00302843" w:rsidRDefault="004B59C7" w:rsidP="0050134E">
      <w:pPr>
        <w:pStyle w:val="BodyText"/>
        <w:jc w:val="center"/>
      </w:pPr>
      <w:r>
        <w:rPr>
          <w:lang w:eastAsia="en-US"/>
        </w:rPr>
        <w:pict w14:anchorId="467C607C">
          <v:shape id="Picture 37" o:spid="_x0000_i1061" type="#_x0000_t75" alt="Description: Moveable soccer goal" style="width:225pt;height:169pt;visibility:visible">
            <v:imagedata r:id="rId99" o:title="Moveable soccer goal"/>
          </v:shape>
        </w:pict>
      </w:r>
    </w:p>
    <w:p w14:paraId="467C5E8A" w14:textId="77777777" w:rsidR="00241552" w:rsidRPr="00302843" w:rsidRDefault="00241552" w:rsidP="00241552">
      <w:pPr>
        <w:pStyle w:val="BodyText"/>
      </w:pPr>
      <w:r w:rsidRPr="00302843">
        <w:t>Moveable soccer goals can be extremely dangerous if they tip over.</w:t>
      </w:r>
    </w:p>
    <w:p w14:paraId="467C5E8B" w14:textId="77777777" w:rsidR="00241552" w:rsidRPr="00302843" w:rsidRDefault="00241552" w:rsidP="00241552">
      <w:pPr>
        <w:pStyle w:val="BodyText"/>
      </w:pPr>
      <w:r w:rsidRPr="00302843">
        <w:t>Moveable soccer goals weighing 28kg or more must have:</w:t>
      </w:r>
    </w:p>
    <w:p w14:paraId="467C5E8C" w14:textId="77777777" w:rsidR="00241552" w:rsidRPr="00302843" w:rsidRDefault="00241552" w:rsidP="00241552">
      <w:pPr>
        <w:pStyle w:val="ListBullet"/>
      </w:pPr>
      <w:r w:rsidRPr="00302843">
        <w:t>at least one anchor point at each side of the rear ground bar</w:t>
      </w:r>
    </w:p>
    <w:p w14:paraId="467C5E8D" w14:textId="77777777" w:rsidR="00241552" w:rsidRPr="00302843" w:rsidRDefault="00241552" w:rsidP="00241552">
      <w:pPr>
        <w:pStyle w:val="ListBullet"/>
      </w:pPr>
      <w:r w:rsidRPr="00302843">
        <w:t>this warning permanently and clearly marked on the underside of the crossbar and on the outside of both upright posts, with upper case letters at least 25mm tall and lower case letters at least 12.5mm tall:</w:t>
      </w:r>
    </w:p>
    <w:p w14:paraId="467C5E8E" w14:textId="77777777" w:rsidR="00241552" w:rsidRPr="00302843" w:rsidRDefault="00241552" w:rsidP="00A53C9A">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A53C9A" w:rsidRPr="00302843">
        <w:br/>
      </w:r>
      <w:r w:rsidRPr="00302843">
        <w:t>ALWAYS ANCHOR GOAL—NEVER CLIMB OR HANG ON CROSSBAR. Unanchored goals can tip over causing serious injury or death.</w:t>
      </w:r>
    </w:p>
    <w:p w14:paraId="467C5E8F" w14:textId="77777777" w:rsidR="00241552" w:rsidRPr="00302843" w:rsidRDefault="00241552" w:rsidP="00241552">
      <w:pPr>
        <w:pStyle w:val="BodyText"/>
      </w:pPr>
      <w:r w:rsidRPr="00302843">
        <w:t>Goals must not fall over, or fail to return to their original position, when subjected to particular testing procedures.</w:t>
      </w:r>
    </w:p>
    <w:p w14:paraId="467C5E90" w14:textId="77777777" w:rsidR="00241552" w:rsidRPr="00302843" w:rsidRDefault="00241552" w:rsidP="00241552">
      <w:pPr>
        <w:pStyle w:val="BodyText"/>
      </w:pPr>
      <w:r w:rsidRPr="00302843">
        <w:t xml:space="preserve">For more information, visit </w:t>
      </w:r>
      <w:r w:rsidR="0002080E" w:rsidRPr="00302843">
        <w:t xml:space="preserve">the </w:t>
      </w:r>
      <w:hyperlink r:id="rId100" w:history="1">
        <w:r w:rsidR="0002080E" w:rsidRPr="00302843">
          <w:rPr>
            <w:rStyle w:val="Hyperlink"/>
            <w:rFonts w:cs="Calibri-Bold"/>
          </w:rPr>
          <w:t>Product Safety Australia website</w:t>
        </w:r>
      </w:hyperlink>
      <w:r w:rsidRPr="00302843">
        <w:t>.</w:t>
      </w:r>
    </w:p>
    <w:p w14:paraId="467C5E91" w14:textId="77777777" w:rsidR="00241552" w:rsidRPr="00302843" w:rsidRDefault="00241552" w:rsidP="00241552">
      <w:pPr>
        <w:pStyle w:val="Heading2"/>
      </w:pPr>
      <w:bookmarkStart w:id="59" w:name="_Toc335998624"/>
      <w:r w:rsidRPr="00302843">
        <w:t>Swimming and flotation aids for children</w:t>
      </w:r>
      <w:bookmarkEnd w:id="59"/>
    </w:p>
    <w:p w14:paraId="467C5E92" w14:textId="77777777" w:rsidR="00241552" w:rsidRPr="00302843" w:rsidRDefault="00AA1B2D" w:rsidP="0050134E">
      <w:pPr>
        <w:pStyle w:val="BodyText"/>
        <w:keepNext/>
      </w:pPr>
      <w:r w:rsidRPr="00302843">
        <w:t>The</w:t>
      </w:r>
      <w:r w:rsidR="00241552" w:rsidRPr="00302843">
        <w:t xml:space="preserve"> flotation aid </w:t>
      </w:r>
      <w:r w:rsidRPr="00302843">
        <w:t xml:space="preserve">shown below </w:t>
      </w:r>
      <w:r w:rsidR="00241552" w:rsidRPr="00302843">
        <w:t>does not comply with safety laws because it does not have the correct warning label or meet buoyancy requirements.</w:t>
      </w:r>
    </w:p>
    <w:p w14:paraId="467C5E93" w14:textId="77777777" w:rsidR="0050134E" w:rsidRPr="00302843" w:rsidRDefault="004B59C7" w:rsidP="00D67378">
      <w:pPr>
        <w:pStyle w:val="BodyText"/>
        <w:keepNext/>
        <w:jc w:val="center"/>
      </w:pPr>
      <w:r>
        <w:rPr>
          <w:lang w:eastAsia="en-US"/>
        </w:rPr>
        <w:pict w14:anchorId="467C607D">
          <v:shape id="Picture 38" o:spid="_x0000_i1062" type="#_x0000_t75" alt="Description: Swimming and flotation vest" style="width:173pt;height:225pt;visibility:visible">
            <v:imagedata r:id="rId101" o:title="Swimming and flotation vest"/>
          </v:shape>
        </w:pict>
      </w:r>
    </w:p>
    <w:p w14:paraId="467C5E94" w14:textId="77777777" w:rsidR="00241552" w:rsidRPr="00302843" w:rsidRDefault="00241552" w:rsidP="00A53C9A">
      <w:pPr>
        <w:pStyle w:val="BodyText"/>
        <w:jc w:val="center"/>
      </w:pPr>
      <w:bookmarkStart w:id="60" w:name="SwimmingAidLabels"/>
      <w:bookmarkEnd w:id="60"/>
      <w:r w:rsidRPr="00302843">
        <w:t>Flotation aid warning notice</w:t>
      </w:r>
    </w:p>
    <w:p w14:paraId="467C5E95" w14:textId="77777777" w:rsidR="00241552" w:rsidRPr="00302843" w:rsidRDefault="00241552" w:rsidP="00D67378">
      <w:pPr>
        <w:pStyle w:val="BodyText"/>
        <w:keepNext/>
        <w:keepLines/>
        <w:pBdr>
          <w:top w:val="single" w:sz="4" w:space="1" w:color="auto"/>
          <w:left w:val="single" w:sz="4" w:space="4" w:color="auto"/>
          <w:bottom w:val="single" w:sz="4" w:space="1" w:color="auto"/>
          <w:right w:val="single" w:sz="4" w:space="4" w:color="auto"/>
        </w:pBdr>
        <w:ind w:left="2835" w:right="2835"/>
        <w:jc w:val="center"/>
      </w:pPr>
      <w:r w:rsidRPr="00302843">
        <w:t>WARNING:</w:t>
      </w:r>
      <w:r w:rsidR="00A53C9A" w:rsidRPr="00302843">
        <w:br/>
      </w:r>
      <w:r w:rsidRPr="00302843">
        <w:t>USE ONLY UNDER COMPETENT SUPERVISION</w:t>
      </w:r>
    </w:p>
    <w:p w14:paraId="467C5E96" w14:textId="77777777" w:rsidR="00241552" w:rsidRPr="00302843" w:rsidRDefault="00241552" w:rsidP="00D67378">
      <w:pPr>
        <w:pStyle w:val="BodyText"/>
        <w:keepNext/>
        <w:jc w:val="center"/>
      </w:pPr>
      <w:r w:rsidRPr="00302843">
        <w:t>Swimming aid vest warning notice</w:t>
      </w:r>
    </w:p>
    <w:p w14:paraId="467C5E97" w14:textId="77777777" w:rsidR="00241552" w:rsidRPr="00302843" w:rsidRDefault="00241552" w:rsidP="00A53C9A">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A53C9A" w:rsidRPr="00302843">
        <w:br/>
      </w:r>
      <w:r w:rsidRPr="00302843">
        <w:t>USE ONLY UNDER COMPETENT SUPERVISION. NOT FOR USE</w:t>
      </w:r>
      <w:r w:rsidR="00A53C9A" w:rsidRPr="00302843">
        <w:t xml:space="preserve"> </w:t>
      </w:r>
      <w:r w:rsidRPr="00302843">
        <w:t>IN BOATING</w:t>
      </w:r>
    </w:p>
    <w:p w14:paraId="467C5E98" w14:textId="77777777" w:rsidR="00241552" w:rsidRPr="00302843" w:rsidRDefault="00241552" w:rsidP="00241552">
      <w:pPr>
        <w:pStyle w:val="BodyText"/>
      </w:pPr>
      <w:r w:rsidRPr="00302843">
        <w:t>This information applies to children’s armbands, attached rings and swimming aid vests.</w:t>
      </w:r>
    </w:p>
    <w:p w14:paraId="467C5E99" w14:textId="77777777" w:rsidR="00241552" w:rsidRPr="00302843" w:rsidRDefault="00241552" w:rsidP="00241552">
      <w:pPr>
        <w:pStyle w:val="BodyText"/>
      </w:pPr>
      <w:r w:rsidRPr="00302843">
        <w:t>It does not apply to:</w:t>
      </w:r>
    </w:p>
    <w:p w14:paraId="467C5E9A" w14:textId="77777777" w:rsidR="00241552" w:rsidRPr="00302843" w:rsidRDefault="00241552" w:rsidP="00241552">
      <w:pPr>
        <w:pStyle w:val="ListBullet"/>
      </w:pPr>
      <w:r w:rsidRPr="00302843">
        <w:t xml:space="preserve">inflatable novelty shapes and unattached complete or partial rings (see </w:t>
      </w:r>
      <w:hyperlink w:anchor="FlotationToys" w:history="1">
        <w:r w:rsidR="00017A71" w:rsidRPr="00302843">
          <w:rPr>
            <w:rStyle w:val="Hyperlink"/>
          </w:rPr>
          <w:t>Flotation and aquatic toys</w:t>
        </w:r>
      </w:hyperlink>
      <w:r w:rsidR="00B57E79" w:rsidRPr="00302843">
        <w:t>, later in this document</w:t>
      </w:r>
      <w:r w:rsidRPr="00302843">
        <w:t>)</w:t>
      </w:r>
    </w:p>
    <w:p w14:paraId="467C5E9B" w14:textId="77777777" w:rsidR="00241552" w:rsidRPr="00302843" w:rsidRDefault="00241552" w:rsidP="00241552">
      <w:pPr>
        <w:pStyle w:val="ListBullet"/>
      </w:pPr>
      <w:r w:rsidRPr="00302843">
        <w:t>items for therapeutic use by people with a disability</w:t>
      </w:r>
    </w:p>
    <w:p w14:paraId="467C5E9C" w14:textId="77777777" w:rsidR="00241552" w:rsidRPr="00302843" w:rsidRDefault="00241552" w:rsidP="00241552">
      <w:pPr>
        <w:pStyle w:val="ListBullet"/>
      </w:pPr>
      <w:r w:rsidRPr="00302843">
        <w:t>kickboards, life jackets or other personal flotation devices.</w:t>
      </w:r>
    </w:p>
    <w:p w14:paraId="467C5E9D" w14:textId="77777777" w:rsidR="00241552" w:rsidRPr="00302843" w:rsidRDefault="00241552" w:rsidP="00241552">
      <w:pPr>
        <w:pStyle w:val="BodyText"/>
      </w:pPr>
      <w:r w:rsidRPr="00302843">
        <w:t>Children are at increased risk of drowning from swimming and flotation aids that are non-compliant or used incorrectly.</w:t>
      </w:r>
    </w:p>
    <w:p w14:paraId="467C5E9E" w14:textId="77777777" w:rsidR="007C4373" w:rsidRPr="00302843" w:rsidRDefault="00241552" w:rsidP="00241552">
      <w:pPr>
        <w:pStyle w:val="BodyText"/>
      </w:pPr>
      <w:r w:rsidRPr="00302843">
        <w:t xml:space="preserve">Flotation aids and swimming aid vests must be marked with the </w:t>
      </w:r>
      <w:hyperlink w:anchor="SwimmingAidLabels" w:history="1">
        <w:r w:rsidRPr="00302843">
          <w:rPr>
            <w:rStyle w:val="Hyperlink"/>
          </w:rPr>
          <w:t xml:space="preserve">relevant warning notice shown </w:t>
        </w:r>
        <w:r w:rsidR="00B57E79" w:rsidRPr="00302843">
          <w:rPr>
            <w:rStyle w:val="Hyperlink"/>
          </w:rPr>
          <w:t>above</w:t>
        </w:r>
      </w:hyperlink>
      <w:r w:rsidRPr="00302843">
        <w:t>.</w:t>
      </w:r>
    </w:p>
    <w:p w14:paraId="467C5E9F" w14:textId="77777777" w:rsidR="00241552" w:rsidRPr="00302843" w:rsidRDefault="00241552" w:rsidP="00241552">
      <w:pPr>
        <w:pStyle w:val="BodyText"/>
      </w:pPr>
      <w:r w:rsidRPr="00302843">
        <w:t>The words in these warning labels must be in block capitals, at least 6mm tall when the aid is deflated, and in a colour contrasting with the background.</w:t>
      </w:r>
    </w:p>
    <w:p w14:paraId="467C5EA0" w14:textId="77777777" w:rsidR="00241552" w:rsidRPr="00302843" w:rsidRDefault="00241552" w:rsidP="00241552">
      <w:pPr>
        <w:pStyle w:val="BodyText"/>
      </w:pPr>
      <w:r w:rsidRPr="00302843">
        <w:t>Swimming and flotation aids must meet requirements for design, construction and performance.</w:t>
      </w:r>
    </w:p>
    <w:p w14:paraId="467C5EA1" w14:textId="77777777" w:rsidR="00241552" w:rsidRPr="00302843" w:rsidRDefault="00241552" w:rsidP="00241552">
      <w:pPr>
        <w:pStyle w:val="BodyText"/>
      </w:pPr>
      <w:r w:rsidRPr="00302843">
        <w:t>Their packaging must be marked with information on:</w:t>
      </w:r>
    </w:p>
    <w:p w14:paraId="467C5EA2" w14:textId="77777777" w:rsidR="00241552" w:rsidRPr="00302843" w:rsidRDefault="00241552" w:rsidP="00241552">
      <w:pPr>
        <w:pStyle w:val="ListBullet"/>
      </w:pPr>
      <w:r w:rsidRPr="00302843">
        <w:t>the purpose of the product</w:t>
      </w:r>
    </w:p>
    <w:p w14:paraId="467C5EA3" w14:textId="77777777" w:rsidR="00241552" w:rsidRPr="00302843" w:rsidRDefault="00241552" w:rsidP="00241552">
      <w:pPr>
        <w:pStyle w:val="ListBullet"/>
      </w:pPr>
      <w:r w:rsidRPr="00302843">
        <w:t>the age or weight range it is designed for.</w:t>
      </w:r>
    </w:p>
    <w:p w14:paraId="467C5EA4" w14:textId="77777777" w:rsidR="00241552" w:rsidRPr="00302843" w:rsidRDefault="00241552" w:rsidP="00241552">
      <w:pPr>
        <w:pStyle w:val="BodyText"/>
      </w:pPr>
      <w:r w:rsidRPr="00302843">
        <w:t xml:space="preserve">For more information, visit </w:t>
      </w:r>
      <w:r w:rsidR="0002080E" w:rsidRPr="00302843">
        <w:t xml:space="preserve">the </w:t>
      </w:r>
      <w:hyperlink r:id="rId102" w:history="1">
        <w:r w:rsidR="0002080E" w:rsidRPr="00302843">
          <w:rPr>
            <w:rStyle w:val="Hyperlink"/>
            <w:rFonts w:cs="Calibri-Bold"/>
          </w:rPr>
          <w:t>Product Safety Australia website</w:t>
        </w:r>
      </w:hyperlink>
      <w:r w:rsidRPr="00302843">
        <w:t>.</w:t>
      </w:r>
    </w:p>
    <w:p w14:paraId="467C5EA5" w14:textId="77777777" w:rsidR="00241552" w:rsidRPr="00302843" w:rsidRDefault="00241552" w:rsidP="00241552">
      <w:pPr>
        <w:pStyle w:val="Heading2"/>
      </w:pPr>
      <w:bookmarkStart w:id="61" w:name="_Toc335998625"/>
      <w:r w:rsidRPr="00302843">
        <w:t>Treadmills</w:t>
      </w:r>
      <w:bookmarkEnd w:id="61"/>
    </w:p>
    <w:p w14:paraId="467C5EA6" w14:textId="77777777" w:rsidR="00241552" w:rsidRPr="00302843" w:rsidRDefault="00AA1B2D" w:rsidP="0050134E">
      <w:pPr>
        <w:pStyle w:val="BodyText"/>
        <w:keepNext/>
      </w:pPr>
      <w:r w:rsidRPr="00302843">
        <w:t>The photo below shows</w:t>
      </w:r>
      <w:r w:rsidR="00241552" w:rsidRPr="00302843">
        <w:t xml:space="preserve"> an example of a treadmill. If you sell this type of product, it must have the correct warning labels.</w:t>
      </w:r>
    </w:p>
    <w:p w14:paraId="467C5EA7" w14:textId="77777777" w:rsidR="0050134E" w:rsidRPr="00302843" w:rsidRDefault="004B59C7" w:rsidP="0050134E">
      <w:pPr>
        <w:pStyle w:val="BodyText"/>
        <w:jc w:val="center"/>
      </w:pPr>
      <w:r>
        <w:rPr>
          <w:lang w:eastAsia="en-US"/>
        </w:rPr>
        <w:pict w14:anchorId="467C607E">
          <v:shape id="Picture 39" o:spid="_x0000_i1063" type="#_x0000_t75" alt="Description: Treadmill" style="width:222pt;height:225pt;visibility:visible">
            <v:imagedata r:id="rId103" o:title="Treadmill"/>
          </v:shape>
        </w:pict>
      </w:r>
    </w:p>
    <w:p w14:paraId="467C5EA8" w14:textId="77777777" w:rsidR="00241552" w:rsidRPr="00302843" w:rsidRDefault="00241552" w:rsidP="00241552">
      <w:pPr>
        <w:pStyle w:val="BodyText"/>
      </w:pPr>
      <w:r w:rsidRPr="00302843">
        <w:t>If children touch the moving surface of a treadmill, it can cause friction burns and amputation.</w:t>
      </w:r>
    </w:p>
    <w:p w14:paraId="467C5EA9" w14:textId="77777777" w:rsidR="00241552" w:rsidRPr="00302843" w:rsidRDefault="00241552" w:rsidP="00241552">
      <w:pPr>
        <w:pStyle w:val="BodyText"/>
      </w:pPr>
      <w:r w:rsidRPr="00302843">
        <w:t>Treadmills must have this warning label:</w:t>
      </w:r>
    </w:p>
    <w:p w14:paraId="467C5EAA" w14:textId="77777777" w:rsidR="00241552" w:rsidRPr="00302843" w:rsidRDefault="00241552" w:rsidP="00D67378">
      <w:pPr>
        <w:pStyle w:val="BodyText"/>
        <w:keepNext/>
        <w:keepLines/>
        <w:pBdr>
          <w:top w:val="single" w:sz="4" w:space="1" w:color="auto"/>
          <w:left w:val="single" w:sz="4" w:space="4" w:color="auto"/>
          <w:bottom w:val="single" w:sz="4" w:space="1" w:color="auto"/>
          <w:right w:val="single" w:sz="4" w:space="4" w:color="auto"/>
        </w:pBdr>
        <w:ind w:left="2835" w:right="2835"/>
        <w:jc w:val="center"/>
      </w:pPr>
      <w:r w:rsidRPr="00302843">
        <w:t>WARNING:</w:t>
      </w:r>
      <w:r w:rsidR="00A53C9A" w:rsidRPr="00302843">
        <w:br/>
      </w:r>
      <w:r w:rsidRPr="00302843">
        <w:t>Keep young children away from this machine at all times. Contact with the moving surface may result in severe friction burns.</w:t>
      </w:r>
    </w:p>
    <w:p w14:paraId="467C5EAB" w14:textId="77777777" w:rsidR="00241552" w:rsidRPr="00302843" w:rsidRDefault="00241552" w:rsidP="00241552">
      <w:pPr>
        <w:pStyle w:val="BodyText"/>
      </w:pPr>
      <w:r w:rsidRPr="00302843">
        <w:t>The word ‘WARNING’ must be in bold and upper case. The upper case letters must be at least 5mm tall and the lower case letters at least 2.5mm tall.</w:t>
      </w:r>
    </w:p>
    <w:p w14:paraId="467C5EAC" w14:textId="77777777" w:rsidR="00241552" w:rsidRPr="00302843" w:rsidRDefault="00241552" w:rsidP="00241552">
      <w:pPr>
        <w:pStyle w:val="BodyText"/>
      </w:pPr>
      <w:r w:rsidRPr="00302843">
        <w:t>The warning label must be:</w:t>
      </w:r>
    </w:p>
    <w:p w14:paraId="467C5EAD" w14:textId="77777777" w:rsidR="00241552" w:rsidRPr="00302843" w:rsidRDefault="00241552" w:rsidP="00241552">
      <w:pPr>
        <w:pStyle w:val="ListBullet"/>
      </w:pPr>
      <w:r w:rsidRPr="00302843">
        <w:t>permanent</w:t>
      </w:r>
    </w:p>
    <w:p w14:paraId="467C5EAE" w14:textId="77777777" w:rsidR="00241552" w:rsidRPr="00302843" w:rsidRDefault="00241552" w:rsidP="00241552">
      <w:pPr>
        <w:pStyle w:val="ListBullet"/>
      </w:pPr>
      <w:r w:rsidRPr="00302843">
        <w:t>visible to the user of the treadmill when it is in use</w:t>
      </w:r>
    </w:p>
    <w:p w14:paraId="467C5EAF" w14:textId="77777777" w:rsidR="00241552" w:rsidRPr="00302843" w:rsidRDefault="00241552" w:rsidP="00241552">
      <w:pPr>
        <w:pStyle w:val="ListBullet"/>
      </w:pPr>
      <w:r w:rsidRPr="00302843">
        <w:t>separate from any other warning label.</w:t>
      </w:r>
    </w:p>
    <w:p w14:paraId="467C5EB0" w14:textId="77777777" w:rsidR="00241552" w:rsidRPr="00302843" w:rsidRDefault="00241552" w:rsidP="00241552">
      <w:pPr>
        <w:pStyle w:val="BodyText"/>
      </w:pPr>
      <w:r w:rsidRPr="00302843">
        <w:t xml:space="preserve">For more information, visit </w:t>
      </w:r>
      <w:r w:rsidR="0002080E" w:rsidRPr="00302843">
        <w:t xml:space="preserve">the </w:t>
      </w:r>
      <w:hyperlink r:id="rId104" w:history="1">
        <w:r w:rsidR="0002080E" w:rsidRPr="00302843">
          <w:rPr>
            <w:rStyle w:val="Hyperlink"/>
            <w:rFonts w:cs="Calibri-Bold"/>
          </w:rPr>
          <w:t>Product Safety Australia website</w:t>
        </w:r>
      </w:hyperlink>
      <w:r w:rsidRPr="00302843">
        <w:t>.</w:t>
      </w:r>
    </w:p>
    <w:p w14:paraId="467C5EB1" w14:textId="77777777" w:rsidR="00241552" w:rsidRPr="00302843" w:rsidRDefault="00241552" w:rsidP="004B6520">
      <w:pPr>
        <w:pStyle w:val="Heading1"/>
      </w:pPr>
      <w:bookmarkStart w:id="62" w:name="_Toc335998626"/>
      <w:r w:rsidRPr="00302843">
        <w:t>Tobacco and smoking accessories</w:t>
      </w:r>
      <w:bookmarkEnd w:id="62"/>
    </w:p>
    <w:p w14:paraId="467C5EB2" w14:textId="77777777" w:rsidR="00241552" w:rsidRPr="00302843" w:rsidRDefault="00241552" w:rsidP="00241552">
      <w:pPr>
        <w:pStyle w:val="Heading2"/>
      </w:pPr>
      <w:bookmarkStart w:id="63" w:name="_Toc335998627"/>
      <w:r w:rsidRPr="00302843">
        <w:t>Disposable cigarette lighters</w:t>
      </w:r>
      <w:bookmarkEnd w:id="63"/>
    </w:p>
    <w:p w14:paraId="467C5EB3" w14:textId="77777777" w:rsidR="00241552" w:rsidRPr="00302843" w:rsidRDefault="00AA1B2D" w:rsidP="0050134E">
      <w:pPr>
        <w:pStyle w:val="BodyText"/>
        <w:keepNext/>
      </w:pPr>
      <w:r w:rsidRPr="00302843">
        <w:t>The</w:t>
      </w:r>
      <w:r w:rsidR="00241552" w:rsidRPr="00302843">
        <w:t xml:space="preserve"> disposable cigarette lighters </w:t>
      </w:r>
      <w:r w:rsidRPr="00302843">
        <w:t xml:space="preserve">shown below </w:t>
      </w:r>
      <w:r w:rsidR="00241552" w:rsidRPr="00302843">
        <w:t>fail to comply with safety laws because they have no child lock mechanism.</w:t>
      </w:r>
    </w:p>
    <w:p w14:paraId="467C5EB4" w14:textId="77777777" w:rsidR="0050134E" w:rsidRPr="00302843" w:rsidRDefault="004B59C7" w:rsidP="0050134E">
      <w:pPr>
        <w:pStyle w:val="BodyText"/>
        <w:jc w:val="center"/>
      </w:pPr>
      <w:r>
        <w:rPr>
          <w:lang w:eastAsia="en-US"/>
        </w:rPr>
        <w:pict w14:anchorId="467C607F">
          <v:shape id="Picture 40" o:spid="_x0000_i1064" type="#_x0000_t75" alt="Description: Disposable cigarette lighters" style="width:179.5pt;height:225pt;visibility:visible">
            <v:imagedata r:id="rId105" o:title="Disposable cigarette lighters"/>
          </v:shape>
        </w:pict>
      </w:r>
    </w:p>
    <w:p w14:paraId="467C5EB5" w14:textId="77777777" w:rsidR="00241552" w:rsidRPr="00302843" w:rsidRDefault="00241552" w:rsidP="00241552">
      <w:pPr>
        <w:pStyle w:val="BodyText"/>
      </w:pPr>
      <w:r w:rsidRPr="00302843">
        <w:t>This information applies to refillable lighters with an import value of less than $5, all disposable cigarette lighters, and novelty lighters.</w:t>
      </w:r>
    </w:p>
    <w:p w14:paraId="467C5EB6" w14:textId="77777777" w:rsidR="00241552" w:rsidRPr="00302843" w:rsidRDefault="00241552" w:rsidP="00241552">
      <w:pPr>
        <w:pStyle w:val="BodyText"/>
      </w:pPr>
      <w:r w:rsidRPr="00302843">
        <w:t>Children can burn themselves or cause fires</w:t>
      </w:r>
      <w:r w:rsidR="007C4373" w:rsidRPr="00302843">
        <w:t xml:space="preserve"> </w:t>
      </w:r>
      <w:r w:rsidRPr="00302843">
        <w:t>if they play with unsafe disposable cigarette lighters.</w:t>
      </w:r>
    </w:p>
    <w:p w14:paraId="467C5EB7" w14:textId="77777777" w:rsidR="00241552" w:rsidRPr="00302843" w:rsidRDefault="00241552" w:rsidP="00241552">
      <w:pPr>
        <w:pStyle w:val="BodyText"/>
      </w:pPr>
      <w:r w:rsidRPr="00302843">
        <w:t>Disposable cigarette lighters must have a device that stops small children from accidentally operating them. For example:</w:t>
      </w:r>
    </w:p>
    <w:p w14:paraId="467C5EB8" w14:textId="77777777" w:rsidR="00241552" w:rsidRPr="00302843" w:rsidRDefault="00241552" w:rsidP="00241552">
      <w:pPr>
        <w:pStyle w:val="ListBullet"/>
      </w:pPr>
      <w:r w:rsidRPr="00302843">
        <w:t>a button that must be activated before the lighter can work</w:t>
      </w:r>
    </w:p>
    <w:p w14:paraId="467C5EB9" w14:textId="77777777" w:rsidR="00241552" w:rsidRPr="00302843" w:rsidRDefault="00241552" w:rsidP="00241552">
      <w:pPr>
        <w:pStyle w:val="ListBullet"/>
      </w:pPr>
      <w:r w:rsidRPr="00302843">
        <w:t>a release catch that enables the spark wheel to be used, or</w:t>
      </w:r>
    </w:p>
    <w:p w14:paraId="467C5EBA" w14:textId="77777777" w:rsidR="00241552" w:rsidRPr="00302843" w:rsidRDefault="00241552" w:rsidP="00241552">
      <w:pPr>
        <w:pStyle w:val="ListBullet"/>
      </w:pPr>
      <w:r w:rsidRPr="00302843">
        <w:t>a metal guard that must be pressed firmly in order to rotate the spark wheel.</w:t>
      </w:r>
    </w:p>
    <w:p w14:paraId="467C5EBB" w14:textId="77777777" w:rsidR="00241552" w:rsidRPr="00302843" w:rsidRDefault="00241552" w:rsidP="00241552">
      <w:pPr>
        <w:pStyle w:val="BodyText"/>
      </w:pPr>
      <w:r w:rsidRPr="00302843">
        <w:t>Lighters must be permanently marked with:</w:t>
      </w:r>
    </w:p>
    <w:p w14:paraId="467C5EBC" w14:textId="77777777" w:rsidR="00241552" w:rsidRPr="00302843" w:rsidRDefault="00241552" w:rsidP="00241552">
      <w:pPr>
        <w:pStyle w:val="ListBullet"/>
      </w:pPr>
      <w:r w:rsidRPr="00302843">
        <w:t>the name of the manufacturer or distributor</w:t>
      </w:r>
    </w:p>
    <w:p w14:paraId="467C5EBD" w14:textId="77777777" w:rsidR="00241552" w:rsidRPr="00302843" w:rsidRDefault="00241552" w:rsidP="00241552">
      <w:pPr>
        <w:pStyle w:val="ListBullet"/>
      </w:pPr>
      <w:r w:rsidRPr="00302843">
        <w:t xml:space="preserve">a warning with the words </w:t>
      </w:r>
      <w:r w:rsidRPr="00302843">
        <w:rPr>
          <w:rStyle w:val="Bold"/>
        </w:rPr>
        <w:t>KEEP AWAY FROM CHILDREN</w:t>
      </w:r>
      <w:r w:rsidRPr="00302843">
        <w:t xml:space="preserve"> or </w:t>
      </w:r>
      <w:r w:rsidRPr="00302843">
        <w:rPr>
          <w:rStyle w:val="Bold"/>
        </w:rPr>
        <w:t>KEEP OUT OF REACH OF CHILDREN</w:t>
      </w:r>
      <w:r w:rsidRPr="00302843">
        <w:t>.</w:t>
      </w:r>
    </w:p>
    <w:p w14:paraId="467C5EBE" w14:textId="77777777" w:rsidR="00241552" w:rsidRPr="00302843" w:rsidRDefault="00241552" w:rsidP="00241552">
      <w:pPr>
        <w:pStyle w:val="BodyText"/>
      </w:pPr>
      <w:r w:rsidRPr="00302843">
        <w:t>If the lighter is in a package when sold at retail, this information must be displayed on the packaging.</w:t>
      </w:r>
    </w:p>
    <w:p w14:paraId="467C5EBF" w14:textId="77777777" w:rsidR="00241552" w:rsidRPr="00302843" w:rsidRDefault="00241552" w:rsidP="00241552">
      <w:pPr>
        <w:pStyle w:val="BodyText"/>
      </w:pPr>
      <w:r w:rsidRPr="00302843">
        <w:t xml:space="preserve">For more information, visit </w:t>
      </w:r>
      <w:r w:rsidR="0002080E" w:rsidRPr="00302843">
        <w:t xml:space="preserve">the </w:t>
      </w:r>
      <w:hyperlink r:id="rId106" w:history="1">
        <w:r w:rsidR="0002080E" w:rsidRPr="00302843">
          <w:rPr>
            <w:rStyle w:val="Hyperlink"/>
            <w:rFonts w:cs="Calibri-Bold"/>
          </w:rPr>
          <w:t>Product Safety Australia website</w:t>
        </w:r>
      </w:hyperlink>
      <w:r w:rsidRPr="00302843">
        <w:t>.</w:t>
      </w:r>
    </w:p>
    <w:p w14:paraId="467C5EC0" w14:textId="77777777" w:rsidR="00241552" w:rsidRPr="00302843" w:rsidRDefault="00241552" w:rsidP="00241552">
      <w:pPr>
        <w:pStyle w:val="Heading2"/>
      </w:pPr>
      <w:bookmarkStart w:id="64" w:name="_Toc335998628"/>
      <w:r w:rsidRPr="00302843">
        <w:t>Reduced fire risk cigarettes</w:t>
      </w:r>
      <w:bookmarkEnd w:id="64"/>
    </w:p>
    <w:p w14:paraId="467C5EC1" w14:textId="77777777" w:rsidR="00241552" w:rsidRPr="00302843" w:rsidRDefault="00241552" w:rsidP="0050134E">
      <w:pPr>
        <w:pStyle w:val="BodyText"/>
        <w:keepNext/>
      </w:pPr>
      <w:r w:rsidRPr="00302843">
        <w:t>If you sell reduced fire risk cigarettes, they must comply with safety laws.</w:t>
      </w:r>
    </w:p>
    <w:p w14:paraId="467C5EC2" w14:textId="77777777" w:rsidR="0050134E" w:rsidRPr="00302843" w:rsidRDefault="004B59C7" w:rsidP="0050134E">
      <w:pPr>
        <w:pStyle w:val="BodyText"/>
        <w:jc w:val="center"/>
      </w:pPr>
      <w:r>
        <w:rPr>
          <w:lang w:eastAsia="en-US"/>
        </w:rPr>
        <w:pict w14:anchorId="467C6080">
          <v:shape id="Picture 41" o:spid="_x0000_i1065" type="#_x0000_t75" alt="Description: Packet of reduced fire risk cigarettes" style="width:117.5pt;height:225pt;visibility:visible">
            <v:imagedata r:id="rId107" o:title="Packet of reduced fire risk cigarettes"/>
          </v:shape>
        </w:pict>
      </w:r>
    </w:p>
    <w:p w14:paraId="467C5EC3" w14:textId="77777777" w:rsidR="00241552" w:rsidRPr="00302843" w:rsidRDefault="00241552" w:rsidP="00241552">
      <w:pPr>
        <w:pStyle w:val="BodyText"/>
      </w:pPr>
      <w:r w:rsidRPr="00302843">
        <w:t>Reduced fire risk cigarettes are manufactured in a way that:</w:t>
      </w:r>
    </w:p>
    <w:p w14:paraId="467C5EC4" w14:textId="77777777" w:rsidR="00241552" w:rsidRPr="00302843" w:rsidRDefault="00241552" w:rsidP="00241552">
      <w:pPr>
        <w:pStyle w:val="ListBullet"/>
      </w:pPr>
      <w:r w:rsidRPr="00302843">
        <w:t>slows down the rate at which the cigarette burns</w:t>
      </w:r>
    </w:p>
    <w:p w14:paraId="467C5EC5" w14:textId="77777777" w:rsidR="00241552" w:rsidRPr="00302843" w:rsidRDefault="00241552" w:rsidP="00241552">
      <w:pPr>
        <w:pStyle w:val="ListBullet"/>
      </w:pPr>
      <w:r w:rsidRPr="00302843">
        <w:t>makes the cigarette more likely to self-extinguish if the smoker does not draw on it.</w:t>
      </w:r>
    </w:p>
    <w:p w14:paraId="467C5EC6" w14:textId="77777777" w:rsidR="00241552" w:rsidRPr="00302843" w:rsidRDefault="00241552" w:rsidP="00241552">
      <w:pPr>
        <w:pStyle w:val="BodyText"/>
      </w:pPr>
      <w:r w:rsidRPr="00302843">
        <w:t>They must meet specific standards relating to fire risk, and have this statement on the retail pack:</w:t>
      </w:r>
    </w:p>
    <w:p w14:paraId="467C5EC7" w14:textId="77777777" w:rsidR="00241552" w:rsidRPr="00302843" w:rsidRDefault="00241552" w:rsidP="00A53C9A">
      <w:pPr>
        <w:pStyle w:val="BodyText"/>
        <w:jc w:val="center"/>
        <w:rPr>
          <w:b/>
        </w:rPr>
      </w:pPr>
      <w:r w:rsidRPr="00302843">
        <w:rPr>
          <w:b/>
        </w:rPr>
        <w:t>AUSTRALIAN FIRE RISK STANDARD COMPLIANT. USE CARE IN DISPOSAL.</w:t>
      </w:r>
    </w:p>
    <w:p w14:paraId="467C5EC8" w14:textId="77777777" w:rsidR="00241552" w:rsidRPr="00302843" w:rsidRDefault="00241552" w:rsidP="00241552">
      <w:pPr>
        <w:pStyle w:val="BodyText"/>
      </w:pPr>
      <w:r w:rsidRPr="00302843">
        <w:t>This statement:</w:t>
      </w:r>
    </w:p>
    <w:p w14:paraId="467C5EC9" w14:textId="77777777" w:rsidR="00241552" w:rsidRPr="00302843" w:rsidRDefault="00241552" w:rsidP="00241552">
      <w:pPr>
        <w:pStyle w:val="ListBullet"/>
      </w:pPr>
      <w:r w:rsidRPr="00302843">
        <w:t>must be clearly legible</w:t>
      </w:r>
    </w:p>
    <w:p w14:paraId="467C5ECA" w14:textId="77777777" w:rsidR="00241552" w:rsidRPr="00302843" w:rsidRDefault="00241552" w:rsidP="00241552">
      <w:pPr>
        <w:pStyle w:val="ListBullet"/>
      </w:pPr>
      <w:r w:rsidRPr="00302843">
        <w:t>must not obscure any warning messages, explanatory message or graphic required by law</w:t>
      </w:r>
    </w:p>
    <w:p w14:paraId="467C5ECB" w14:textId="77777777" w:rsidR="00241552" w:rsidRPr="00302843" w:rsidRDefault="00241552" w:rsidP="00241552">
      <w:pPr>
        <w:pStyle w:val="ListBullet"/>
      </w:pPr>
      <w:r w:rsidRPr="00302843">
        <w:t>may be printed onto an adhesive label, or directly onto the packaging.</w:t>
      </w:r>
    </w:p>
    <w:p w14:paraId="467C5ECC" w14:textId="77777777" w:rsidR="00241552" w:rsidRPr="00302843" w:rsidRDefault="00241552" w:rsidP="00241552">
      <w:pPr>
        <w:pStyle w:val="BodyText"/>
      </w:pPr>
      <w:r w:rsidRPr="00302843">
        <w:t>If an adhesive label is used, it must be one that cannot be easily removed, and that cannot be removed without damaging the pack.</w:t>
      </w:r>
    </w:p>
    <w:p w14:paraId="467C5ECD" w14:textId="77777777" w:rsidR="00241552" w:rsidRPr="00302843" w:rsidRDefault="00241552" w:rsidP="00241552">
      <w:pPr>
        <w:pStyle w:val="BodyText"/>
      </w:pPr>
      <w:r w:rsidRPr="00302843">
        <w:t xml:space="preserve">For more information, visit </w:t>
      </w:r>
      <w:r w:rsidR="0002080E" w:rsidRPr="00302843">
        <w:t xml:space="preserve">the </w:t>
      </w:r>
      <w:hyperlink r:id="rId108" w:history="1">
        <w:r w:rsidR="0002080E" w:rsidRPr="00302843">
          <w:rPr>
            <w:rStyle w:val="Hyperlink"/>
            <w:rFonts w:cs="Calibri-Bold"/>
          </w:rPr>
          <w:t>Product Safety Australia website</w:t>
        </w:r>
      </w:hyperlink>
      <w:r w:rsidRPr="00302843">
        <w:t>.</w:t>
      </w:r>
    </w:p>
    <w:p w14:paraId="467C5ECE" w14:textId="77777777" w:rsidR="00241552" w:rsidRPr="00302843" w:rsidRDefault="00241552" w:rsidP="00241552">
      <w:pPr>
        <w:pStyle w:val="Heading2"/>
      </w:pPr>
      <w:bookmarkStart w:id="65" w:name="_Toc335998629"/>
      <w:r w:rsidRPr="00302843">
        <w:t>Smokeless tobacco products</w:t>
      </w:r>
      <w:bookmarkEnd w:id="65"/>
    </w:p>
    <w:p w14:paraId="467C5ECF" w14:textId="77777777" w:rsidR="00241552" w:rsidRPr="00302843" w:rsidRDefault="00241552" w:rsidP="0050134E">
      <w:pPr>
        <w:pStyle w:val="BodyText"/>
        <w:keepNext/>
      </w:pPr>
      <w:r w:rsidRPr="00302843">
        <w:t xml:space="preserve">You cannot sell smokeless tobacco products, such as the one </w:t>
      </w:r>
      <w:r w:rsidR="00AA1B2D" w:rsidRPr="00302843">
        <w:t>shown below</w:t>
      </w:r>
      <w:r w:rsidRPr="00302843">
        <w:t>, because they pose a health risk.</w:t>
      </w:r>
    </w:p>
    <w:p w14:paraId="467C5ED0" w14:textId="77777777" w:rsidR="0050134E" w:rsidRPr="00302843" w:rsidRDefault="004B59C7" w:rsidP="0050134E">
      <w:pPr>
        <w:pStyle w:val="BodyText"/>
        <w:jc w:val="center"/>
      </w:pPr>
      <w:r>
        <w:rPr>
          <w:lang w:eastAsia="en-US"/>
        </w:rPr>
        <w:pict w14:anchorId="467C6081">
          <v:shape id="Picture 42" o:spid="_x0000_i1066" type="#_x0000_t75" alt="Description: Tub of smokeless tobacco" style="width:225pt;height:146pt;visibility:visible">
            <v:imagedata r:id="rId109" o:title="Tub of smokeless tobacco"/>
          </v:shape>
        </w:pict>
      </w:r>
    </w:p>
    <w:p w14:paraId="467C5ED1" w14:textId="77777777" w:rsidR="00241552" w:rsidRPr="00302843" w:rsidRDefault="00241552" w:rsidP="00241552">
      <w:pPr>
        <w:pStyle w:val="BodyText"/>
      </w:pPr>
      <w:r w:rsidRPr="00302843">
        <w:t>It is illegal to sell smokeless tobacco products. These include:</w:t>
      </w:r>
    </w:p>
    <w:p w14:paraId="467C5ED2" w14:textId="77777777" w:rsidR="00241552" w:rsidRPr="00302843" w:rsidRDefault="00241552" w:rsidP="00241552">
      <w:pPr>
        <w:pStyle w:val="ListBullet"/>
      </w:pPr>
      <w:r w:rsidRPr="00302843">
        <w:t>oral snuff</w:t>
      </w:r>
    </w:p>
    <w:p w14:paraId="467C5ED3" w14:textId="77777777" w:rsidR="00241552" w:rsidRPr="00302843" w:rsidRDefault="00241552" w:rsidP="00241552">
      <w:pPr>
        <w:pStyle w:val="ListBullet"/>
      </w:pPr>
      <w:r w:rsidRPr="00302843">
        <w:t>chewing tobacco</w:t>
      </w:r>
    </w:p>
    <w:p w14:paraId="467C5ED4" w14:textId="77777777" w:rsidR="00241552" w:rsidRPr="00302843" w:rsidRDefault="00241552" w:rsidP="00241552">
      <w:pPr>
        <w:pStyle w:val="ListBullet"/>
      </w:pPr>
      <w:r w:rsidRPr="00302843">
        <w:t>pastes and powders applied to teeth and gums.</w:t>
      </w:r>
    </w:p>
    <w:p w14:paraId="467C5ED5" w14:textId="77777777" w:rsidR="00241552" w:rsidRPr="00302843" w:rsidRDefault="00241552" w:rsidP="00241552">
      <w:pPr>
        <w:pStyle w:val="BodyText"/>
      </w:pPr>
      <w:r w:rsidRPr="00302843">
        <w:t>These products are banned due to health risks.</w:t>
      </w:r>
    </w:p>
    <w:p w14:paraId="467C5ED6" w14:textId="77777777" w:rsidR="00241552" w:rsidRPr="00302843" w:rsidRDefault="00241552" w:rsidP="00241552">
      <w:pPr>
        <w:pStyle w:val="BodyText"/>
      </w:pPr>
      <w:r w:rsidRPr="00302843">
        <w:t xml:space="preserve">For more information, visit </w:t>
      </w:r>
      <w:r w:rsidR="0002080E" w:rsidRPr="00302843">
        <w:t xml:space="preserve">the </w:t>
      </w:r>
      <w:hyperlink r:id="rId110" w:history="1">
        <w:r w:rsidR="0002080E" w:rsidRPr="00302843">
          <w:rPr>
            <w:rStyle w:val="Hyperlink"/>
            <w:rFonts w:cs="Calibri-Bold"/>
          </w:rPr>
          <w:t>Product Safety Australia website</w:t>
        </w:r>
      </w:hyperlink>
      <w:r w:rsidRPr="00302843">
        <w:t>.</w:t>
      </w:r>
    </w:p>
    <w:p w14:paraId="467C5ED7" w14:textId="77777777" w:rsidR="00241552" w:rsidRPr="00302843" w:rsidRDefault="00241552" w:rsidP="00241552">
      <w:pPr>
        <w:pStyle w:val="Heading2"/>
      </w:pPr>
      <w:bookmarkStart w:id="66" w:name="_Toc335998630"/>
      <w:r w:rsidRPr="00302843">
        <w:t>Tobacco products – labelling</w:t>
      </w:r>
      <w:bookmarkEnd w:id="66"/>
    </w:p>
    <w:p w14:paraId="467C5ED8" w14:textId="77777777" w:rsidR="00241552" w:rsidRPr="00302843" w:rsidRDefault="00241552" w:rsidP="0050134E">
      <w:pPr>
        <w:pStyle w:val="BodyText"/>
        <w:keepNext/>
      </w:pPr>
      <w:r w:rsidRPr="00302843">
        <w:t xml:space="preserve">Tobacco products, such as the cigarette package </w:t>
      </w:r>
      <w:r w:rsidR="00AA1B2D" w:rsidRPr="00302843">
        <w:t>shown below</w:t>
      </w:r>
      <w:r w:rsidRPr="00302843">
        <w:t>, must have clearly visible warnings to comply with safety laws.</w:t>
      </w:r>
    </w:p>
    <w:p w14:paraId="467C5ED9" w14:textId="77777777" w:rsidR="0050134E" w:rsidRPr="00302843" w:rsidRDefault="004B59C7" w:rsidP="0050134E">
      <w:pPr>
        <w:pStyle w:val="BodyText"/>
        <w:jc w:val="center"/>
      </w:pPr>
      <w:bookmarkStart w:id="67" w:name="TobaccoPackaging"/>
      <w:bookmarkEnd w:id="67"/>
      <w:r>
        <w:rPr>
          <w:lang w:eastAsia="en-US"/>
        </w:rPr>
        <w:pict w14:anchorId="467C6082">
          <v:shape id="Picture 43" o:spid="_x0000_i1067" type="#_x0000_t75" alt="Description: Cigarette packet - front and back views" style="width:225pt;height:156.5pt;visibility:visible">
            <v:imagedata r:id="rId111" o:title="Cigarette packet - front and back views"/>
          </v:shape>
        </w:pict>
      </w:r>
    </w:p>
    <w:p w14:paraId="467C5EDA" w14:textId="77777777" w:rsidR="00241552" w:rsidRPr="00302843" w:rsidRDefault="00241552" w:rsidP="00241552">
      <w:pPr>
        <w:pStyle w:val="BodyText"/>
      </w:pPr>
      <w:r w:rsidRPr="00302843">
        <w:t>Tobacco products (such as cigarettes, cigars and loose tobacco) must meet labelling requirements that include:</w:t>
      </w:r>
    </w:p>
    <w:p w14:paraId="467C5EDB" w14:textId="77777777" w:rsidR="00241552" w:rsidRPr="00302843" w:rsidRDefault="00241552" w:rsidP="00241552">
      <w:pPr>
        <w:pStyle w:val="ListBullet"/>
      </w:pPr>
      <w:r w:rsidRPr="00302843">
        <w:t>health warnings and information messages</w:t>
      </w:r>
    </w:p>
    <w:p w14:paraId="467C5EDC" w14:textId="77777777" w:rsidR="00241552" w:rsidRPr="00302843" w:rsidRDefault="00241552" w:rsidP="00241552">
      <w:pPr>
        <w:pStyle w:val="ListBullet"/>
      </w:pPr>
      <w:r w:rsidRPr="00302843">
        <w:t>graphic images</w:t>
      </w:r>
    </w:p>
    <w:p w14:paraId="467C5EDD" w14:textId="77777777" w:rsidR="00241552" w:rsidRPr="00302843" w:rsidRDefault="00241552" w:rsidP="00241552">
      <w:pPr>
        <w:pStyle w:val="ListBullet"/>
      </w:pPr>
      <w:r w:rsidRPr="00302843">
        <w:t>the area of the pack that must be covered by the warnings, messages and images</w:t>
      </w:r>
    </w:p>
    <w:p w14:paraId="467C5EDE" w14:textId="77777777" w:rsidR="00241552" w:rsidRPr="00302843" w:rsidRDefault="00241552" w:rsidP="00241552">
      <w:pPr>
        <w:pStyle w:val="ListBullet"/>
      </w:pPr>
      <w:r w:rsidRPr="00302843">
        <w:t>the format of the printed text and backgrounds.</w:t>
      </w:r>
    </w:p>
    <w:p w14:paraId="467C5EDF" w14:textId="77777777" w:rsidR="00241552" w:rsidRPr="00302843" w:rsidRDefault="00241552" w:rsidP="00241552">
      <w:pPr>
        <w:pStyle w:val="BodyText"/>
      </w:pPr>
      <w:r w:rsidRPr="00302843">
        <w:t xml:space="preserve">For more information, visit </w:t>
      </w:r>
      <w:r w:rsidR="0002080E" w:rsidRPr="00302843">
        <w:t xml:space="preserve">the </w:t>
      </w:r>
      <w:hyperlink r:id="rId112" w:history="1">
        <w:r w:rsidR="0002080E" w:rsidRPr="00302843">
          <w:rPr>
            <w:rStyle w:val="Hyperlink"/>
            <w:rFonts w:cs="Calibri-Bold"/>
          </w:rPr>
          <w:t>Product Safety Australia website</w:t>
        </w:r>
      </w:hyperlink>
      <w:r w:rsidRPr="00302843">
        <w:t>.</w:t>
      </w:r>
    </w:p>
    <w:p w14:paraId="467C5EE0" w14:textId="77777777" w:rsidR="00241552" w:rsidRPr="00302843" w:rsidRDefault="00241552" w:rsidP="004B6520">
      <w:pPr>
        <w:pStyle w:val="Heading3"/>
      </w:pPr>
      <w:r w:rsidRPr="00302843">
        <w:t>Competition and Consumer (Tobacco) Information Standard 2011</w:t>
      </w:r>
    </w:p>
    <w:p w14:paraId="467C5EE1" w14:textId="77777777" w:rsidR="00241552" w:rsidRPr="00302843" w:rsidRDefault="00241552" w:rsidP="00241552">
      <w:pPr>
        <w:pStyle w:val="BodyText"/>
      </w:pPr>
      <w:r w:rsidRPr="00302843">
        <w:t>This new mandatory standard for tobacco labelling commenced on 1 January 2012 and takes full effect on 1 December 2012.</w:t>
      </w:r>
    </w:p>
    <w:p w14:paraId="467C5EE2" w14:textId="77777777" w:rsidR="00241552" w:rsidRPr="00302843" w:rsidRDefault="00241552" w:rsidP="00241552">
      <w:pPr>
        <w:pStyle w:val="BodyText"/>
      </w:pPr>
      <w:r w:rsidRPr="00302843">
        <w:t>Until 30 November 2012, tobacco products covered by the previous 2004 regulations must comply with either those regulation</w:t>
      </w:r>
      <w:r w:rsidR="00B57E79" w:rsidRPr="00302843">
        <w:t xml:space="preserve">s or the new standard, as </w:t>
      </w:r>
      <w:hyperlink w:anchor="TobaccoPackaging" w:history="1">
        <w:r w:rsidR="00B57E79" w:rsidRPr="00302843">
          <w:rPr>
            <w:rStyle w:val="Hyperlink"/>
          </w:rPr>
          <w:t>shown in the packaging above</w:t>
        </w:r>
      </w:hyperlink>
      <w:r w:rsidRPr="00302843">
        <w:t>.</w:t>
      </w:r>
    </w:p>
    <w:p w14:paraId="467C5EE3" w14:textId="77777777" w:rsidR="00241552" w:rsidRPr="00302843" w:rsidRDefault="00241552" w:rsidP="00241552">
      <w:pPr>
        <w:pStyle w:val="BodyText"/>
      </w:pPr>
      <w:r w:rsidRPr="00302843">
        <w:t>From 1 December 2012, all tobacco products must comply with the new standard.</w:t>
      </w:r>
    </w:p>
    <w:p w14:paraId="467C5EE4" w14:textId="77777777" w:rsidR="00241552" w:rsidRPr="00302843" w:rsidRDefault="00241552" w:rsidP="00241552">
      <w:pPr>
        <w:pStyle w:val="Heading2"/>
      </w:pPr>
      <w:bookmarkStart w:id="68" w:name="_Toc335998631"/>
      <w:r w:rsidRPr="00302843">
        <w:t>Toy-like novelty lighters</w:t>
      </w:r>
      <w:bookmarkEnd w:id="68"/>
    </w:p>
    <w:p w14:paraId="467C5EE5" w14:textId="77777777" w:rsidR="00241552" w:rsidRPr="00302843" w:rsidRDefault="00AA1B2D" w:rsidP="0050134E">
      <w:pPr>
        <w:pStyle w:val="BodyText"/>
        <w:keepNext/>
      </w:pPr>
      <w:r w:rsidRPr="00302843">
        <w:t>The</w:t>
      </w:r>
      <w:r w:rsidR="00241552" w:rsidRPr="00302843">
        <w:t xml:space="preserve"> novelty lighters </w:t>
      </w:r>
      <w:r w:rsidRPr="00302843">
        <w:t xml:space="preserve">shown below </w:t>
      </w:r>
      <w:r w:rsidR="00241552" w:rsidRPr="00302843">
        <w:t>look like children’s toys, and therefore do not comply with safety laws.</w:t>
      </w:r>
    </w:p>
    <w:p w14:paraId="467C5EE6" w14:textId="77777777" w:rsidR="0050134E" w:rsidRPr="00302843" w:rsidRDefault="004B59C7" w:rsidP="0050134E">
      <w:pPr>
        <w:pStyle w:val="BodyText"/>
        <w:jc w:val="center"/>
      </w:pPr>
      <w:r>
        <w:rPr>
          <w:lang w:eastAsia="en-US"/>
        </w:rPr>
        <w:pict w14:anchorId="467C6083">
          <v:shape id="Picture 44" o:spid="_x0000_i1068" type="#_x0000_t75" alt="Description: Toy-like novelty lighters in the shape of animals and vehicles" style="width:225pt;height:201.5pt;visibility:visible">
            <v:imagedata r:id="rId113" o:title="Toy-like novelty lighters in the shape of animals and vehicles"/>
          </v:shape>
        </w:pict>
      </w:r>
    </w:p>
    <w:p w14:paraId="467C5EE7" w14:textId="77777777" w:rsidR="00241552" w:rsidRPr="00302843" w:rsidRDefault="00241552" w:rsidP="00241552">
      <w:pPr>
        <w:pStyle w:val="BodyText"/>
      </w:pPr>
      <w:r w:rsidRPr="00302843">
        <w:t>It is illegal to sell toy-like novelty lighters that:</w:t>
      </w:r>
    </w:p>
    <w:p w14:paraId="467C5EE8" w14:textId="77777777" w:rsidR="00241552" w:rsidRPr="00302843" w:rsidRDefault="00241552" w:rsidP="00241552">
      <w:pPr>
        <w:pStyle w:val="ListBullet"/>
      </w:pPr>
      <w:r w:rsidRPr="00302843">
        <w:t>look like stylised animals or cartoon characters</w:t>
      </w:r>
    </w:p>
    <w:p w14:paraId="467C5EE9" w14:textId="77777777" w:rsidR="00241552" w:rsidRPr="00302843" w:rsidRDefault="00241552" w:rsidP="00241552">
      <w:pPr>
        <w:pStyle w:val="ListBullet"/>
      </w:pPr>
      <w:r w:rsidRPr="00302843">
        <w:t>are made in typical toy-like sizes, shapes and colours</w:t>
      </w:r>
    </w:p>
    <w:p w14:paraId="467C5EEA" w14:textId="77777777" w:rsidR="00241552" w:rsidRPr="00302843" w:rsidRDefault="00241552" w:rsidP="00241552">
      <w:pPr>
        <w:pStyle w:val="ListBullet"/>
      </w:pPr>
      <w:r w:rsidRPr="00302843">
        <w:t>are likely to appeal to children under five.</w:t>
      </w:r>
    </w:p>
    <w:p w14:paraId="467C5EEB" w14:textId="77777777" w:rsidR="00241552" w:rsidRPr="00302843" w:rsidRDefault="00241552" w:rsidP="00241552">
      <w:pPr>
        <w:pStyle w:val="BodyText"/>
      </w:pPr>
      <w:r w:rsidRPr="00302843">
        <w:t>Children who mistake these lighters for toys and play with them are at risk of serious burns.</w:t>
      </w:r>
    </w:p>
    <w:p w14:paraId="467C5EEC" w14:textId="77777777" w:rsidR="00241552" w:rsidRPr="00302843" w:rsidRDefault="00241552" w:rsidP="00241552">
      <w:pPr>
        <w:pStyle w:val="BodyText"/>
      </w:pPr>
      <w:r w:rsidRPr="00302843">
        <w:t xml:space="preserve">For more information, visit </w:t>
      </w:r>
      <w:r w:rsidR="0002080E" w:rsidRPr="00302843">
        <w:t xml:space="preserve">the </w:t>
      </w:r>
      <w:hyperlink r:id="rId114" w:history="1">
        <w:r w:rsidR="0002080E" w:rsidRPr="00302843">
          <w:rPr>
            <w:rStyle w:val="Hyperlink"/>
            <w:rFonts w:cs="Calibri-Bold"/>
          </w:rPr>
          <w:t>Product Safety Australia website</w:t>
        </w:r>
      </w:hyperlink>
      <w:r w:rsidRPr="00302843">
        <w:t>.</w:t>
      </w:r>
    </w:p>
    <w:p w14:paraId="467C5EED" w14:textId="77777777" w:rsidR="00241552" w:rsidRPr="00302843" w:rsidRDefault="00241552" w:rsidP="004B6520">
      <w:pPr>
        <w:pStyle w:val="Heading1"/>
      </w:pPr>
      <w:bookmarkStart w:id="69" w:name="_Toc335998632"/>
      <w:r w:rsidRPr="00302843">
        <w:t>Toys and novelties</w:t>
      </w:r>
      <w:bookmarkEnd w:id="69"/>
    </w:p>
    <w:p w14:paraId="467C5EEE" w14:textId="77777777" w:rsidR="00241552" w:rsidRPr="00302843" w:rsidRDefault="00241552" w:rsidP="00241552">
      <w:pPr>
        <w:pStyle w:val="Heading2"/>
      </w:pPr>
      <w:bookmarkStart w:id="70" w:name="_Toc335998633"/>
      <w:r w:rsidRPr="00302843">
        <w:t>Balloon-blowing kits</w:t>
      </w:r>
      <w:bookmarkEnd w:id="70"/>
    </w:p>
    <w:p w14:paraId="467C5EEF" w14:textId="77777777" w:rsidR="00241552" w:rsidRPr="00302843" w:rsidRDefault="00AA1B2D" w:rsidP="0050134E">
      <w:pPr>
        <w:pStyle w:val="BodyText"/>
        <w:keepNext/>
      </w:pPr>
      <w:r w:rsidRPr="00302843">
        <w:t>The</w:t>
      </w:r>
      <w:r w:rsidR="00241552" w:rsidRPr="00302843">
        <w:t xml:space="preserve"> balloon-blowing kits </w:t>
      </w:r>
      <w:r w:rsidRPr="00302843">
        <w:t xml:space="preserve">shown below </w:t>
      </w:r>
      <w:r w:rsidR="00241552" w:rsidRPr="00302843">
        <w:t>do not comply with safety laws because they contain the harmful</w:t>
      </w:r>
      <w:r w:rsidR="007C4373" w:rsidRPr="00302843">
        <w:t xml:space="preserve"> </w:t>
      </w:r>
      <w:r w:rsidR="00241552" w:rsidRPr="00302843">
        <w:t>substance benzene.</w:t>
      </w:r>
    </w:p>
    <w:p w14:paraId="467C5EF0" w14:textId="77777777" w:rsidR="0050134E" w:rsidRPr="00302843" w:rsidRDefault="004B59C7" w:rsidP="0050134E">
      <w:pPr>
        <w:pStyle w:val="BodyText"/>
        <w:jc w:val="center"/>
      </w:pPr>
      <w:r>
        <w:rPr>
          <w:lang w:eastAsia="en-US"/>
        </w:rPr>
        <w:pict w14:anchorId="467C6084">
          <v:shape id="Picture 45" o:spid="_x0000_i1069" type="#_x0000_t75" alt="Description: Balloon-blowing kits" style="width:225pt;height:144.5pt;visibility:visible">
            <v:imagedata r:id="rId115" o:title="Balloon-blowing kits"/>
          </v:shape>
        </w:pict>
      </w:r>
    </w:p>
    <w:p w14:paraId="467C5EF1" w14:textId="77777777" w:rsidR="007C4373" w:rsidRPr="00302843" w:rsidRDefault="00241552" w:rsidP="00241552">
      <w:pPr>
        <w:pStyle w:val="BodyText"/>
      </w:pPr>
      <w:r w:rsidRPr="00302843">
        <w:t>It is illegal to sell balloon-blowing kits containing benzene.</w:t>
      </w:r>
    </w:p>
    <w:p w14:paraId="467C5EF2" w14:textId="77777777" w:rsidR="00241552" w:rsidRPr="00302843" w:rsidRDefault="00241552" w:rsidP="00241552">
      <w:pPr>
        <w:pStyle w:val="BodyText"/>
      </w:pPr>
      <w:r w:rsidRPr="00302843">
        <w:t>Benzene is a cancer-causing substance that is extremely harmful if swallowed or inhaled.</w:t>
      </w:r>
    </w:p>
    <w:p w14:paraId="467C5EF3" w14:textId="77777777" w:rsidR="00241552" w:rsidRPr="00302843" w:rsidRDefault="00241552" w:rsidP="00241552">
      <w:pPr>
        <w:pStyle w:val="BodyText"/>
      </w:pPr>
      <w:r w:rsidRPr="00302843">
        <w:t>Balloon-blowing kits contain a blow-pipe and a synthetic glue-like substance used to make inflated balloons by blowing the substance from the pipe.</w:t>
      </w:r>
    </w:p>
    <w:p w14:paraId="467C5EF4" w14:textId="77777777" w:rsidR="00241552" w:rsidRPr="00302843" w:rsidRDefault="00241552" w:rsidP="00241552">
      <w:pPr>
        <w:pStyle w:val="BodyText"/>
      </w:pPr>
      <w:r w:rsidRPr="00302843">
        <w:t xml:space="preserve">For more information, visit </w:t>
      </w:r>
      <w:r w:rsidR="0002080E" w:rsidRPr="00302843">
        <w:t xml:space="preserve">the </w:t>
      </w:r>
      <w:hyperlink r:id="rId116" w:history="1">
        <w:r w:rsidR="0002080E" w:rsidRPr="00302843">
          <w:rPr>
            <w:rStyle w:val="Hyperlink"/>
            <w:rFonts w:cs="Calibri-Bold"/>
          </w:rPr>
          <w:t>Product Safety Australia website</w:t>
        </w:r>
      </w:hyperlink>
      <w:r w:rsidRPr="00302843">
        <w:t>.</w:t>
      </w:r>
    </w:p>
    <w:p w14:paraId="467C5EF5" w14:textId="77777777" w:rsidR="00241552" w:rsidRPr="00302843" w:rsidRDefault="00241552" w:rsidP="00241552">
      <w:pPr>
        <w:pStyle w:val="Heading2"/>
      </w:pPr>
      <w:bookmarkStart w:id="71" w:name="_Toc335998634"/>
      <w:r w:rsidRPr="00302843">
        <w:t>Children’s plastic items with more than 1% DEHP</w:t>
      </w:r>
      <w:bookmarkEnd w:id="71"/>
    </w:p>
    <w:p w14:paraId="467C5EF6" w14:textId="77777777" w:rsidR="00241552" w:rsidRPr="00302843" w:rsidRDefault="00241552" w:rsidP="0050134E">
      <w:pPr>
        <w:pStyle w:val="BodyText"/>
        <w:keepNext/>
      </w:pPr>
      <w:r w:rsidRPr="00302843">
        <w:t>Some soft plastic children’s toys, items and components do not comply with product safety laws because they contain too much DEHP.</w:t>
      </w:r>
    </w:p>
    <w:p w14:paraId="467C5EF7" w14:textId="77777777" w:rsidR="0050134E" w:rsidRPr="00302843" w:rsidRDefault="004B59C7" w:rsidP="0050134E">
      <w:pPr>
        <w:pStyle w:val="BodyText"/>
        <w:jc w:val="center"/>
      </w:pPr>
      <w:r>
        <w:rPr>
          <w:lang w:eastAsia="en-US"/>
        </w:rPr>
        <w:pict w14:anchorId="467C6085">
          <v:shape id="Picture 46" o:spid="_x0000_i1070" type="#_x0000_t75" alt="Description: Soft plastic toy duck" style="width:225pt;height:218pt;visibility:visible">
            <v:imagedata r:id="rId117" o:title="Soft plastic toy duck"/>
          </v:shape>
        </w:pict>
      </w:r>
    </w:p>
    <w:p w14:paraId="467C5EF8" w14:textId="77777777" w:rsidR="00241552" w:rsidRPr="00302843" w:rsidRDefault="00241552" w:rsidP="00241552">
      <w:pPr>
        <w:pStyle w:val="BodyText"/>
      </w:pPr>
      <w:r w:rsidRPr="00302843">
        <w:t>Diethylhexyl phthalate (DEHP) can harm the reproductive systems of young children if they suck or chew on a plastic object that contains it.</w:t>
      </w:r>
    </w:p>
    <w:p w14:paraId="467C5EF9" w14:textId="77777777" w:rsidR="00241552" w:rsidRPr="00302843" w:rsidRDefault="00241552" w:rsidP="00241552">
      <w:pPr>
        <w:pStyle w:val="BodyText"/>
      </w:pPr>
      <w:r w:rsidRPr="00302843">
        <w:t>It is illegal to sell children’s plastic items that:</w:t>
      </w:r>
    </w:p>
    <w:p w14:paraId="467C5EFA" w14:textId="77777777" w:rsidR="00241552" w:rsidRPr="00302843" w:rsidRDefault="00241552" w:rsidP="00241552">
      <w:pPr>
        <w:pStyle w:val="ListBullet"/>
      </w:pPr>
      <w:r w:rsidRPr="00302843">
        <w:t>contain, or have an accessible component containing, more than one per cent DEHP, and</w:t>
      </w:r>
    </w:p>
    <w:p w14:paraId="467C5EFB" w14:textId="77777777" w:rsidR="00241552" w:rsidRPr="00302843" w:rsidRDefault="00241552" w:rsidP="00241552">
      <w:pPr>
        <w:pStyle w:val="ListBullet"/>
      </w:pPr>
      <w:r w:rsidRPr="00302843">
        <w:t>are intended for use by children up to three years of age, and</w:t>
      </w:r>
    </w:p>
    <w:p w14:paraId="467C5EFC" w14:textId="77777777" w:rsidR="00241552" w:rsidRPr="00302843" w:rsidRDefault="00241552" w:rsidP="00241552">
      <w:pPr>
        <w:pStyle w:val="ListBullet"/>
      </w:pPr>
      <w:r w:rsidRPr="00302843">
        <w:t>are products that children can readily chew or suck.</w:t>
      </w:r>
    </w:p>
    <w:p w14:paraId="467C5EFD" w14:textId="77777777" w:rsidR="00241552" w:rsidRPr="00302843" w:rsidRDefault="00241552" w:rsidP="00241552">
      <w:pPr>
        <w:pStyle w:val="BodyText"/>
      </w:pPr>
      <w:r w:rsidRPr="00302843">
        <w:t>Only products or components made from soft flexible plastic or foamed plastic will potentially contain DEHP. These may include, for example:</w:t>
      </w:r>
    </w:p>
    <w:p w14:paraId="467C5EFE" w14:textId="77777777" w:rsidR="00241552" w:rsidRPr="00302843" w:rsidRDefault="00241552" w:rsidP="00241552">
      <w:pPr>
        <w:pStyle w:val="ListBullet"/>
      </w:pPr>
      <w:r w:rsidRPr="00302843">
        <w:t>toys (including bath toys)</w:t>
      </w:r>
    </w:p>
    <w:p w14:paraId="467C5EFF" w14:textId="77777777" w:rsidR="00241552" w:rsidRPr="00302843" w:rsidRDefault="00241552" w:rsidP="00241552">
      <w:pPr>
        <w:pStyle w:val="ListBullet"/>
      </w:pPr>
      <w:r w:rsidRPr="00302843">
        <w:t>musical instruments</w:t>
      </w:r>
    </w:p>
    <w:p w14:paraId="467C5F00" w14:textId="77777777" w:rsidR="00241552" w:rsidRPr="00302843" w:rsidRDefault="00241552" w:rsidP="00241552">
      <w:pPr>
        <w:pStyle w:val="ListBullet"/>
      </w:pPr>
      <w:r w:rsidRPr="00302843">
        <w:t>dummies and pacifiers</w:t>
      </w:r>
    </w:p>
    <w:p w14:paraId="467C5F01" w14:textId="77777777" w:rsidR="00241552" w:rsidRPr="00302843" w:rsidRDefault="00241552" w:rsidP="00241552">
      <w:pPr>
        <w:pStyle w:val="ListBullet"/>
      </w:pPr>
      <w:r w:rsidRPr="00302843">
        <w:t>teething rings, teething rails and gum soothers</w:t>
      </w:r>
    </w:p>
    <w:p w14:paraId="467C5F02" w14:textId="77777777" w:rsidR="00241552" w:rsidRPr="00302843" w:rsidRDefault="00241552" w:rsidP="00241552">
      <w:pPr>
        <w:pStyle w:val="ListBullet"/>
      </w:pPr>
      <w:r w:rsidRPr="00302843">
        <w:t>rattles</w:t>
      </w:r>
    </w:p>
    <w:p w14:paraId="467C5F03" w14:textId="77777777" w:rsidR="00241552" w:rsidRPr="00302843" w:rsidRDefault="00241552" w:rsidP="00241552">
      <w:pPr>
        <w:pStyle w:val="ListBullet"/>
      </w:pPr>
      <w:r w:rsidRPr="00302843">
        <w:t>bibs</w:t>
      </w:r>
    </w:p>
    <w:p w14:paraId="467C5F04" w14:textId="77777777" w:rsidR="00241552" w:rsidRPr="00302843" w:rsidRDefault="00241552" w:rsidP="00241552">
      <w:pPr>
        <w:pStyle w:val="ListBullet"/>
      </w:pPr>
      <w:r w:rsidRPr="00302843">
        <w:t>comforting objects</w:t>
      </w:r>
    </w:p>
    <w:p w14:paraId="467C5F05" w14:textId="77777777" w:rsidR="00241552" w:rsidRPr="00302843" w:rsidRDefault="00241552" w:rsidP="00241552">
      <w:pPr>
        <w:pStyle w:val="ListBullet"/>
      </w:pPr>
      <w:r w:rsidRPr="00302843">
        <w:t>feeding bottles</w:t>
      </w:r>
    </w:p>
    <w:p w14:paraId="467C5F06" w14:textId="77777777" w:rsidR="00241552" w:rsidRPr="00302843" w:rsidRDefault="00241552" w:rsidP="00241552">
      <w:pPr>
        <w:pStyle w:val="ListBullet"/>
      </w:pPr>
      <w:r w:rsidRPr="00302843">
        <w:t>sip/sucking cups</w:t>
      </w:r>
    </w:p>
    <w:p w14:paraId="467C5F07" w14:textId="77777777" w:rsidR="00241552" w:rsidRPr="00302843" w:rsidRDefault="00241552" w:rsidP="00241552">
      <w:pPr>
        <w:pStyle w:val="ListBullet"/>
      </w:pPr>
      <w:r w:rsidRPr="00302843">
        <w:t>children’s bowls, plates and cutlery.</w:t>
      </w:r>
    </w:p>
    <w:p w14:paraId="467C5F08" w14:textId="77777777" w:rsidR="00241552" w:rsidRPr="00302843" w:rsidRDefault="00241552" w:rsidP="00241552">
      <w:pPr>
        <w:pStyle w:val="BodyText"/>
      </w:pPr>
      <w:r w:rsidRPr="00302843">
        <w:t>You can’t see DEHP, so for relevant products always ask your supplier or manufacturer for written confirmation that the products comply with the ban.</w:t>
      </w:r>
    </w:p>
    <w:p w14:paraId="467C5F09" w14:textId="77777777" w:rsidR="00241552" w:rsidRPr="00302843" w:rsidRDefault="00241552" w:rsidP="00241552">
      <w:pPr>
        <w:pStyle w:val="BodyText"/>
      </w:pPr>
      <w:r w:rsidRPr="00302843">
        <w:t xml:space="preserve">For more information, visit </w:t>
      </w:r>
      <w:r w:rsidR="0002080E" w:rsidRPr="00302843">
        <w:t xml:space="preserve">the </w:t>
      </w:r>
      <w:hyperlink r:id="rId118" w:history="1">
        <w:r w:rsidR="0002080E" w:rsidRPr="00302843">
          <w:rPr>
            <w:rStyle w:val="Hyperlink"/>
            <w:rFonts w:cs="Calibri-Bold"/>
          </w:rPr>
          <w:t>Product Safety Australia website</w:t>
        </w:r>
      </w:hyperlink>
      <w:r w:rsidRPr="00302843">
        <w:t>.</w:t>
      </w:r>
    </w:p>
    <w:p w14:paraId="467C5F0A" w14:textId="77777777" w:rsidR="00241552" w:rsidRPr="00302843" w:rsidRDefault="00241552" w:rsidP="00241552">
      <w:pPr>
        <w:pStyle w:val="Heading2"/>
      </w:pPr>
      <w:bookmarkStart w:id="72" w:name="FlotationToys"/>
      <w:bookmarkStart w:id="73" w:name="_Toc335998635"/>
      <w:bookmarkEnd w:id="72"/>
      <w:r w:rsidRPr="00302843">
        <w:t>Flotation and aquatic toys</w:t>
      </w:r>
      <w:bookmarkEnd w:id="73"/>
    </w:p>
    <w:p w14:paraId="467C5F0B" w14:textId="77777777" w:rsidR="007C4373" w:rsidRPr="00302843" w:rsidRDefault="00AA1B2D" w:rsidP="0050134E">
      <w:pPr>
        <w:pStyle w:val="BodyText"/>
        <w:keepNext/>
      </w:pPr>
      <w:r w:rsidRPr="00302843">
        <w:t>The</w:t>
      </w:r>
      <w:r w:rsidR="00241552" w:rsidRPr="00302843">
        <w:t xml:space="preserve"> aquatic toy </w:t>
      </w:r>
      <w:r w:rsidRPr="00302843">
        <w:t xml:space="preserve">shown below </w:t>
      </w:r>
      <w:r w:rsidR="00241552" w:rsidRPr="00302843">
        <w:t>does not comply with safety laws because it does not have the required safety</w:t>
      </w:r>
      <w:r w:rsidR="007C4373" w:rsidRPr="00302843">
        <w:t xml:space="preserve"> </w:t>
      </w:r>
      <w:r w:rsidR="00241552" w:rsidRPr="00302843">
        <w:t>warning labels.</w:t>
      </w:r>
    </w:p>
    <w:p w14:paraId="467C5F0C" w14:textId="77777777" w:rsidR="0050134E" w:rsidRPr="00302843" w:rsidRDefault="004B59C7" w:rsidP="0050134E">
      <w:pPr>
        <w:pStyle w:val="BodyText"/>
        <w:jc w:val="center"/>
      </w:pPr>
      <w:r>
        <w:rPr>
          <w:lang w:eastAsia="en-US"/>
        </w:rPr>
        <w:pict w14:anchorId="467C6086">
          <v:shape id="Picture 47" o:spid="_x0000_i1071" type="#_x0000_t75" alt="Description: Flotation and aquatic toy" style="width:225pt;height:155pt;visibility:visible">
            <v:imagedata r:id="rId119" o:title="Flotation and aquatic toy"/>
          </v:shape>
        </w:pict>
      </w:r>
    </w:p>
    <w:p w14:paraId="467C5F0D" w14:textId="77777777" w:rsidR="00241552" w:rsidRPr="00302843" w:rsidRDefault="00241552" w:rsidP="00D67378">
      <w:pPr>
        <w:pStyle w:val="BodyText"/>
        <w:keepNext/>
        <w:jc w:val="center"/>
      </w:pPr>
      <w:bookmarkStart w:id="74" w:name="FlotationToyLabel"/>
      <w:bookmarkEnd w:id="74"/>
      <w:r w:rsidRPr="00302843">
        <w:t>Warning notice</w:t>
      </w:r>
    </w:p>
    <w:p w14:paraId="467C5F0E" w14:textId="77777777" w:rsidR="00241552" w:rsidRPr="00302843" w:rsidRDefault="00241552" w:rsidP="00A53C9A">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A53C9A" w:rsidRPr="00302843">
        <w:br/>
      </w:r>
      <w:r w:rsidRPr="00302843">
        <w:t>AQUATIC TOY</w:t>
      </w:r>
      <w:r w:rsidRPr="00302843">
        <w:br/>
        <w:t>USE ONLY UNDER SUPERVISION</w:t>
      </w:r>
    </w:p>
    <w:p w14:paraId="467C5F0F" w14:textId="77777777" w:rsidR="00241552" w:rsidRPr="00302843" w:rsidRDefault="00241552" w:rsidP="00241552">
      <w:pPr>
        <w:pStyle w:val="BodyText"/>
      </w:pPr>
      <w:r w:rsidRPr="00302843">
        <w:t>This information applies to inflatable novelty shapes, inflatable toy boats for shallow water, and unattached rings (complete or partial).</w:t>
      </w:r>
    </w:p>
    <w:p w14:paraId="467C5F10" w14:textId="77777777" w:rsidR="00241552" w:rsidRPr="00302843" w:rsidRDefault="00241552" w:rsidP="00241552">
      <w:pPr>
        <w:pStyle w:val="BodyText"/>
      </w:pPr>
      <w:r w:rsidRPr="00302843">
        <w:t xml:space="preserve">It does not apply to swimming and flotation aids for children (see </w:t>
      </w:r>
      <w:r w:rsidR="00AB2926" w:rsidRPr="00302843">
        <w:t>Swimming and flotation aids for children, earlier in this document</w:t>
      </w:r>
      <w:r w:rsidRPr="00302843">
        <w:t>), beach balls, surfboards, body/boogie boards, kickboards, inflatable air beds, inflatable boats for deep water.</w:t>
      </w:r>
    </w:p>
    <w:p w14:paraId="467C5F11" w14:textId="77777777" w:rsidR="007C4373" w:rsidRPr="00302843" w:rsidRDefault="00241552" w:rsidP="00241552">
      <w:pPr>
        <w:pStyle w:val="BodyText"/>
      </w:pPr>
      <w:r w:rsidRPr="00302843">
        <w:t>Children are at increased risk of drowning if they use flotation and aquatic toys without adult supervision.</w:t>
      </w:r>
    </w:p>
    <w:p w14:paraId="467C5F12" w14:textId="77777777" w:rsidR="00241552" w:rsidRPr="00302843" w:rsidRDefault="00241552" w:rsidP="00241552">
      <w:pPr>
        <w:pStyle w:val="BodyText"/>
      </w:pPr>
      <w:r w:rsidRPr="00302843">
        <w:t xml:space="preserve">Flotation and aquatic toys must have the </w:t>
      </w:r>
      <w:hyperlink w:anchor="FlotationToyLabel" w:history="1">
        <w:r w:rsidRPr="00302843">
          <w:rPr>
            <w:rStyle w:val="Hyperlink"/>
          </w:rPr>
          <w:t xml:space="preserve">warning shown </w:t>
        </w:r>
        <w:r w:rsidR="00C76E02" w:rsidRPr="00302843">
          <w:rPr>
            <w:rStyle w:val="Hyperlink"/>
          </w:rPr>
          <w:t>above</w:t>
        </w:r>
      </w:hyperlink>
      <w:r w:rsidR="00C76E02" w:rsidRPr="00302843">
        <w:t xml:space="preserve"> </w:t>
      </w:r>
      <w:r w:rsidRPr="00302843">
        <w:t>on them. The warning must be:</w:t>
      </w:r>
    </w:p>
    <w:p w14:paraId="467C5F13" w14:textId="77777777" w:rsidR="00241552" w:rsidRPr="00302843" w:rsidRDefault="00241552" w:rsidP="00241552">
      <w:pPr>
        <w:pStyle w:val="ListBullet"/>
      </w:pPr>
      <w:r w:rsidRPr="00302843">
        <w:t>permanent</w:t>
      </w:r>
    </w:p>
    <w:p w14:paraId="467C5F14" w14:textId="77777777" w:rsidR="00241552" w:rsidRPr="00302843" w:rsidRDefault="00241552" w:rsidP="00241552">
      <w:pPr>
        <w:pStyle w:val="ListBullet"/>
      </w:pPr>
      <w:r w:rsidRPr="00302843">
        <w:t>in capital letters at least 6mm tall when the product is deflated</w:t>
      </w:r>
    </w:p>
    <w:p w14:paraId="467C5F15" w14:textId="77777777" w:rsidR="00241552" w:rsidRPr="00302843" w:rsidRDefault="00241552" w:rsidP="00241552">
      <w:pPr>
        <w:pStyle w:val="ListBullet"/>
      </w:pPr>
      <w:r w:rsidRPr="00302843">
        <w:t>in a contrasting colour to the product.</w:t>
      </w:r>
    </w:p>
    <w:p w14:paraId="467C5F16" w14:textId="77777777" w:rsidR="00241552" w:rsidRPr="00302843" w:rsidRDefault="00241552" w:rsidP="00241552">
      <w:pPr>
        <w:pStyle w:val="BodyText"/>
      </w:pPr>
      <w:r w:rsidRPr="00302843">
        <w:t>These products must also have non-return air valves and permanently attached stoppers.</w:t>
      </w:r>
    </w:p>
    <w:p w14:paraId="467C5F17" w14:textId="77777777" w:rsidR="00241552" w:rsidRPr="00302843" w:rsidRDefault="00241552" w:rsidP="00241552">
      <w:pPr>
        <w:pStyle w:val="BodyText"/>
      </w:pPr>
      <w:r w:rsidRPr="00302843">
        <w:t xml:space="preserve">For more information, visit </w:t>
      </w:r>
      <w:r w:rsidR="00604DC4" w:rsidRPr="00302843">
        <w:t xml:space="preserve">the </w:t>
      </w:r>
      <w:hyperlink r:id="rId120" w:history="1">
        <w:r w:rsidR="00604DC4" w:rsidRPr="00302843">
          <w:rPr>
            <w:rStyle w:val="Hyperlink"/>
            <w:rFonts w:cs="Calibri-Bold"/>
          </w:rPr>
          <w:t>Product Safety Australia website</w:t>
        </w:r>
      </w:hyperlink>
      <w:r w:rsidRPr="00302843">
        <w:t>.</w:t>
      </w:r>
    </w:p>
    <w:p w14:paraId="467C5F18" w14:textId="77777777" w:rsidR="00241552" w:rsidRPr="00302843" w:rsidRDefault="00241552" w:rsidP="00241552">
      <w:pPr>
        <w:pStyle w:val="Heading2"/>
      </w:pPr>
      <w:bookmarkStart w:id="75" w:name="_Toc335998636"/>
      <w:r w:rsidRPr="00302843">
        <w:t>Fire footbags</w:t>
      </w:r>
      <w:bookmarkEnd w:id="75"/>
    </w:p>
    <w:p w14:paraId="467C5F19" w14:textId="77777777" w:rsidR="007C4373" w:rsidRPr="00302843" w:rsidRDefault="00241552" w:rsidP="007D1926">
      <w:pPr>
        <w:pStyle w:val="BodyText"/>
        <w:keepNext/>
      </w:pPr>
      <w:r w:rsidRPr="00302843">
        <w:t xml:space="preserve">You cannot sell fire footbags, such as the one </w:t>
      </w:r>
      <w:r w:rsidR="00AA1B2D" w:rsidRPr="00302843">
        <w:t>shown below</w:t>
      </w:r>
      <w:r w:rsidRPr="00302843">
        <w:t>.</w:t>
      </w:r>
    </w:p>
    <w:p w14:paraId="467C5F1A" w14:textId="77777777" w:rsidR="007D1926" w:rsidRPr="00302843" w:rsidRDefault="004B59C7" w:rsidP="007D1926">
      <w:pPr>
        <w:pStyle w:val="BodyText"/>
        <w:jc w:val="center"/>
      </w:pPr>
      <w:r>
        <w:rPr>
          <w:lang w:eastAsia="en-US"/>
        </w:rPr>
        <w:pict w14:anchorId="467C6087">
          <v:shape id="Picture 48" o:spid="_x0000_i1072" type="#_x0000_t75" alt="Description: Fire footbag - packaging and footbag" style="width:225pt;height:162pt;visibility:visible">
            <v:imagedata r:id="rId121" o:title="Fire footbag - packaging and footbag"/>
          </v:shape>
        </w:pict>
      </w:r>
    </w:p>
    <w:p w14:paraId="467C5F1B" w14:textId="77777777" w:rsidR="00241552" w:rsidRPr="00302843" w:rsidRDefault="00241552" w:rsidP="00241552">
      <w:pPr>
        <w:pStyle w:val="BodyText"/>
      </w:pPr>
      <w:r w:rsidRPr="00302843">
        <w:t>It is illegal to sell fire footbags. These are balls made of fire-resistant material which are intended to be doused in flammable liquid, set on fire, and thrown or kicked for amusement. They have the potential to ignite flammable items or burn the user.</w:t>
      </w:r>
    </w:p>
    <w:p w14:paraId="467C5F1C" w14:textId="77777777" w:rsidR="00241552" w:rsidRPr="00302843" w:rsidRDefault="00241552" w:rsidP="00241552">
      <w:pPr>
        <w:pStyle w:val="BodyText"/>
      </w:pPr>
      <w:r w:rsidRPr="00302843">
        <w:t xml:space="preserve">For more information, visit </w:t>
      </w:r>
      <w:r w:rsidR="00604DC4" w:rsidRPr="00302843">
        <w:t xml:space="preserve">the </w:t>
      </w:r>
      <w:hyperlink r:id="rId122" w:history="1">
        <w:r w:rsidR="00604DC4" w:rsidRPr="00302843">
          <w:rPr>
            <w:rStyle w:val="Hyperlink"/>
            <w:rFonts w:cs="Calibri-Bold"/>
          </w:rPr>
          <w:t>Product Safety Australia website</w:t>
        </w:r>
      </w:hyperlink>
      <w:r w:rsidRPr="00302843">
        <w:t>.</w:t>
      </w:r>
    </w:p>
    <w:p w14:paraId="467C5F1D" w14:textId="77777777" w:rsidR="00241552" w:rsidRPr="00302843" w:rsidRDefault="00241552" w:rsidP="00241552">
      <w:pPr>
        <w:pStyle w:val="Heading2"/>
      </w:pPr>
      <w:bookmarkStart w:id="76" w:name="_Toc335998637"/>
      <w:r w:rsidRPr="00302843">
        <w:t>Inflatable toys, novelties and furniture</w:t>
      </w:r>
      <w:r w:rsidR="007C4373" w:rsidRPr="00302843">
        <w:t xml:space="preserve"> </w:t>
      </w:r>
      <w:r w:rsidRPr="00302843">
        <w:t>containing beads</w:t>
      </w:r>
      <w:bookmarkEnd w:id="76"/>
    </w:p>
    <w:p w14:paraId="467C5F1E" w14:textId="77777777" w:rsidR="007C4373" w:rsidRPr="00302843" w:rsidRDefault="00241552" w:rsidP="007D1926">
      <w:pPr>
        <w:pStyle w:val="BodyText"/>
        <w:keepNext/>
      </w:pPr>
      <w:r w:rsidRPr="00302843">
        <w:t>Inflatable furniture must comply with safety laws.</w:t>
      </w:r>
    </w:p>
    <w:p w14:paraId="467C5F1F" w14:textId="77777777" w:rsidR="007D1926" w:rsidRPr="00302843" w:rsidRDefault="004B59C7" w:rsidP="007D1926">
      <w:pPr>
        <w:pStyle w:val="BodyText"/>
        <w:jc w:val="center"/>
      </w:pPr>
      <w:r>
        <w:rPr>
          <w:lang w:eastAsia="en-US"/>
        </w:rPr>
        <w:pict w14:anchorId="467C6088">
          <v:shape id="Picture 49" o:spid="_x0000_i1073" type="#_x0000_t75" alt="Description: Inflatable chair (after inflating)" style="width:225pt;height:199pt;visibility:visible">
            <v:imagedata r:id="rId123" o:title="Inflatable chair (after inflating)"/>
          </v:shape>
        </w:pict>
      </w:r>
    </w:p>
    <w:p w14:paraId="467C5F20" w14:textId="77777777" w:rsidR="00241552" w:rsidRPr="00302843" w:rsidRDefault="00241552" w:rsidP="00241552">
      <w:pPr>
        <w:pStyle w:val="BodyText"/>
      </w:pPr>
      <w:r w:rsidRPr="00302843">
        <w:t>Inflatable products containing pellets or beads are a choking hazard for children, especially if the product bursts or is punctured. Beads can also come out through the air valve.</w:t>
      </w:r>
    </w:p>
    <w:p w14:paraId="467C5F21" w14:textId="77777777" w:rsidR="00241552" w:rsidRPr="00302843" w:rsidRDefault="00241552" w:rsidP="00241552">
      <w:pPr>
        <w:pStyle w:val="BodyText"/>
      </w:pPr>
      <w:r w:rsidRPr="00302843">
        <w:t>It is illegal to sell inflatable toys, novelties or furniture that:</w:t>
      </w:r>
    </w:p>
    <w:p w14:paraId="467C5F22" w14:textId="77777777" w:rsidR="00241552" w:rsidRPr="00302843" w:rsidRDefault="00241552" w:rsidP="00241552">
      <w:pPr>
        <w:pStyle w:val="ListBullet"/>
      </w:pPr>
      <w:r w:rsidRPr="00302843">
        <w:t>can be inflated by mouth, and</w:t>
      </w:r>
    </w:p>
    <w:p w14:paraId="467C5F23" w14:textId="77777777" w:rsidR="00241552" w:rsidRPr="00302843" w:rsidRDefault="00241552" w:rsidP="00241552">
      <w:pPr>
        <w:pStyle w:val="ListBullet"/>
      </w:pPr>
      <w:r w:rsidRPr="00302843">
        <w:t>contain small beads or pellets of material (such as polystyrene beads) that may be inhaled during inflation or deflation.</w:t>
      </w:r>
    </w:p>
    <w:p w14:paraId="467C5F24" w14:textId="77777777" w:rsidR="00241552" w:rsidRPr="00302843" w:rsidRDefault="00241552" w:rsidP="00241552">
      <w:pPr>
        <w:pStyle w:val="BodyText"/>
      </w:pPr>
      <w:r w:rsidRPr="00302843">
        <w:t xml:space="preserve">For more information, visit </w:t>
      </w:r>
      <w:r w:rsidR="00604DC4" w:rsidRPr="00302843">
        <w:t xml:space="preserve">the </w:t>
      </w:r>
      <w:hyperlink r:id="rId124" w:history="1">
        <w:r w:rsidR="00604DC4" w:rsidRPr="00302843">
          <w:rPr>
            <w:rStyle w:val="Hyperlink"/>
            <w:rFonts w:cs="Calibri-Bold"/>
          </w:rPr>
          <w:t>Product Safety Australia website</w:t>
        </w:r>
      </w:hyperlink>
      <w:r w:rsidRPr="00302843">
        <w:t>.</w:t>
      </w:r>
    </w:p>
    <w:p w14:paraId="467C5F25" w14:textId="77777777" w:rsidR="00241552" w:rsidRPr="00302843" w:rsidRDefault="00241552" w:rsidP="00241552">
      <w:pPr>
        <w:pStyle w:val="Heading2"/>
      </w:pPr>
      <w:bookmarkStart w:id="77" w:name="_Toc335998638"/>
      <w:r w:rsidRPr="00302843">
        <w:t>Knives – toy and novelty</w:t>
      </w:r>
      <w:bookmarkEnd w:id="77"/>
    </w:p>
    <w:p w14:paraId="467C5F26" w14:textId="77777777" w:rsidR="007C4373" w:rsidRPr="00302843" w:rsidRDefault="00241552" w:rsidP="007D1926">
      <w:pPr>
        <w:pStyle w:val="BodyText"/>
        <w:keepNext/>
      </w:pPr>
      <w:r w:rsidRPr="00302843">
        <w:t xml:space="preserve">If a toy stationery set contains a knife or cutter, such as the ones </w:t>
      </w:r>
      <w:r w:rsidR="00AA1B2D" w:rsidRPr="00302843">
        <w:t>shown below</w:t>
      </w:r>
      <w:r w:rsidRPr="00302843">
        <w:t>, it must be clearly labelled on</w:t>
      </w:r>
      <w:r w:rsidR="007C4373" w:rsidRPr="00302843">
        <w:t xml:space="preserve"> </w:t>
      </w:r>
      <w:r w:rsidRPr="00302843">
        <w:t>the packaging.</w:t>
      </w:r>
    </w:p>
    <w:p w14:paraId="467C5F27" w14:textId="77777777" w:rsidR="007D1926" w:rsidRPr="00302843" w:rsidRDefault="004B59C7" w:rsidP="007D1926">
      <w:pPr>
        <w:pStyle w:val="BodyText"/>
        <w:jc w:val="center"/>
      </w:pPr>
      <w:r>
        <w:rPr>
          <w:lang w:eastAsia="en-US"/>
        </w:rPr>
        <w:pict w14:anchorId="467C6089">
          <v:shape id="Picture 50" o:spid="_x0000_i1074" type="#_x0000_t75" alt="Description: Retractable cutters" style="width:225pt;height:102.5pt;visibility:visible">
            <v:imagedata r:id="rId125" o:title="Retractable cutters"/>
          </v:shape>
        </w:pict>
      </w:r>
    </w:p>
    <w:p w14:paraId="467C5F28" w14:textId="77777777" w:rsidR="00241552" w:rsidRPr="00302843" w:rsidRDefault="00241552" w:rsidP="00241552">
      <w:pPr>
        <w:pStyle w:val="BodyText"/>
      </w:pPr>
      <w:r w:rsidRPr="00302843">
        <w:t>Children are at risk of injury when using knives or cutters without adult supervision.</w:t>
      </w:r>
    </w:p>
    <w:p w14:paraId="467C5F29" w14:textId="77777777" w:rsidR="00241552" w:rsidRPr="00302843" w:rsidRDefault="00241552" w:rsidP="00241552">
      <w:pPr>
        <w:pStyle w:val="BodyText"/>
      </w:pPr>
      <w:r w:rsidRPr="00302843">
        <w:t>It is illegal to sell children’s art, craft and stationery sets with undeclared knives or cutters. If a set contains a knife or cutter, this information must be prominently displayed on the packaging in letters at least 3mm tall.</w:t>
      </w:r>
    </w:p>
    <w:p w14:paraId="467C5F2A" w14:textId="77777777" w:rsidR="00241552" w:rsidRPr="00302843" w:rsidRDefault="00241552" w:rsidP="00241552">
      <w:pPr>
        <w:pStyle w:val="BodyText"/>
      </w:pPr>
      <w:r w:rsidRPr="00302843">
        <w:t xml:space="preserve">For more information, visit </w:t>
      </w:r>
      <w:r w:rsidR="00604DC4" w:rsidRPr="00302843">
        <w:t xml:space="preserve">the </w:t>
      </w:r>
      <w:hyperlink r:id="rId126" w:history="1">
        <w:r w:rsidR="00604DC4" w:rsidRPr="00302843">
          <w:rPr>
            <w:rStyle w:val="Hyperlink"/>
            <w:rFonts w:cs="Calibri-Bold"/>
          </w:rPr>
          <w:t>Product Safety Australia website</w:t>
        </w:r>
      </w:hyperlink>
      <w:r w:rsidRPr="00302843">
        <w:t>.</w:t>
      </w:r>
    </w:p>
    <w:p w14:paraId="467C5F2B" w14:textId="77777777" w:rsidR="00241552" w:rsidRPr="00302843" w:rsidRDefault="00241552" w:rsidP="00241552">
      <w:pPr>
        <w:pStyle w:val="Heading2"/>
      </w:pPr>
      <w:bookmarkStart w:id="78" w:name="_Toc335998639"/>
      <w:r w:rsidRPr="00302843">
        <w:t>Magnets in toys</w:t>
      </w:r>
      <w:bookmarkEnd w:id="78"/>
    </w:p>
    <w:p w14:paraId="467C5F2C" w14:textId="77777777" w:rsidR="007C4373" w:rsidRPr="00302843" w:rsidRDefault="00241552" w:rsidP="007D1926">
      <w:pPr>
        <w:pStyle w:val="BodyText"/>
        <w:keepNext/>
      </w:pPr>
      <w:r w:rsidRPr="00302843">
        <w:t>Toys with small, strong magnets that can easily become detached do not comply with safety laws.</w:t>
      </w:r>
    </w:p>
    <w:p w14:paraId="467C5F2D" w14:textId="77777777" w:rsidR="007D1926" w:rsidRPr="00302843" w:rsidRDefault="004B59C7" w:rsidP="007D1926">
      <w:pPr>
        <w:pStyle w:val="BodyText"/>
        <w:jc w:val="center"/>
      </w:pPr>
      <w:r>
        <w:rPr>
          <w:lang w:eastAsia="en-US"/>
        </w:rPr>
        <w:pict w14:anchorId="467C608A">
          <v:shape id="Picture 51" o:spid="_x0000_i1075" type="#_x0000_t75" alt="Description: Plastic toy alphabet set with magnetic backing on each letter" style="width:127pt;height:225pt;visibility:visible">
            <v:imagedata r:id="rId127" o:title="Plastic toy alphabet set with magnetic backing on each letter"/>
          </v:shape>
        </w:pict>
      </w:r>
    </w:p>
    <w:p w14:paraId="467C5F2E" w14:textId="77777777" w:rsidR="00241552" w:rsidRPr="00302843" w:rsidRDefault="00241552" w:rsidP="00241552">
      <w:pPr>
        <w:pStyle w:val="BodyText"/>
      </w:pPr>
      <w:r w:rsidRPr="00302843">
        <w:t>Small, strong magnets are dangerous to children if they are swallowed. These magnets can lock together through the walls of the intestines, causing serious injuries and death.</w:t>
      </w:r>
    </w:p>
    <w:p w14:paraId="467C5F2F" w14:textId="77777777" w:rsidR="00241552" w:rsidRPr="00302843" w:rsidRDefault="00241552" w:rsidP="00241552">
      <w:pPr>
        <w:pStyle w:val="BodyText"/>
      </w:pPr>
      <w:r w:rsidRPr="00302843">
        <w:t>If a toy contains a small, strong magnet or magnetic component, the packaging and instructions must include this warning:</w:t>
      </w:r>
    </w:p>
    <w:p w14:paraId="467C5F30" w14:textId="77777777" w:rsidR="00241552" w:rsidRPr="00302843" w:rsidRDefault="00241552" w:rsidP="002F6AE0">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2F6AE0" w:rsidRPr="00302843">
        <w:br/>
      </w:r>
      <w:r w:rsidRPr="00302843">
        <w:t>The product contains small magnet(s). Swallowed magnets can stick together across intestines causing serious infections and death. Seek immediate medical attention if magnet(s) are swallowed or inhaled.</w:t>
      </w:r>
    </w:p>
    <w:p w14:paraId="467C5F31" w14:textId="77777777" w:rsidR="00241552" w:rsidRPr="00302843" w:rsidRDefault="00241552" w:rsidP="00241552">
      <w:pPr>
        <w:pStyle w:val="BodyText"/>
      </w:pPr>
      <w:r w:rsidRPr="00302843">
        <w:t>Toys containing small, strong magnets must also pass safety tests.</w:t>
      </w:r>
    </w:p>
    <w:p w14:paraId="467C5F32" w14:textId="77777777" w:rsidR="00241552" w:rsidRPr="00302843" w:rsidRDefault="00241552" w:rsidP="00241552">
      <w:pPr>
        <w:pStyle w:val="BodyText"/>
      </w:pPr>
      <w:r w:rsidRPr="00302843">
        <w:t xml:space="preserve">For more information, visit </w:t>
      </w:r>
      <w:r w:rsidR="00604DC4" w:rsidRPr="00302843">
        <w:t xml:space="preserve">the </w:t>
      </w:r>
      <w:hyperlink r:id="rId128" w:history="1">
        <w:r w:rsidR="00604DC4" w:rsidRPr="00302843">
          <w:rPr>
            <w:rStyle w:val="Hyperlink"/>
            <w:rFonts w:cs="Calibri-Bold"/>
          </w:rPr>
          <w:t>Product Safety Australia website</w:t>
        </w:r>
      </w:hyperlink>
      <w:r w:rsidRPr="00302843">
        <w:t>.</w:t>
      </w:r>
    </w:p>
    <w:p w14:paraId="467C5F33" w14:textId="77777777" w:rsidR="00241552" w:rsidRPr="00302843" w:rsidRDefault="00241552" w:rsidP="00241552">
      <w:pPr>
        <w:pStyle w:val="Heading2"/>
      </w:pPr>
      <w:bookmarkStart w:id="79" w:name="_Toc335998640"/>
      <w:r w:rsidRPr="00302843">
        <w:t>Novelty cigarettes</w:t>
      </w:r>
      <w:bookmarkEnd w:id="79"/>
    </w:p>
    <w:p w14:paraId="467C5F34" w14:textId="77777777" w:rsidR="00241552" w:rsidRPr="00302843" w:rsidRDefault="00241552" w:rsidP="007D1926">
      <w:pPr>
        <w:pStyle w:val="BodyText"/>
        <w:keepNext/>
      </w:pPr>
      <w:r w:rsidRPr="00302843">
        <w:t xml:space="preserve">You cannot sell novelty cigarettes, such as the ones </w:t>
      </w:r>
      <w:r w:rsidR="00AA1B2D" w:rsidRPr="00302843">
        <w:t>shown below</w:t>
      </w:r>
      <w:r w:rsidRPr="00302843">
        <w:t>.</w:t>
      </w:r>
    </w:p>
    <w:p w14:paraId="467C5F35" w14:textId="77777777" w:rsidR="007D1926" w:rsidRPr="00302843" w:rsidRDefault="004B59C7" w:rsidP="007D1926">
      <w:pPr>
        <w:pStyle w:val="BodyText"/>
        <w:jc w:val="center"/>
      </w:pPr>
      <w:r>
        <w:rPr>
          <w:lang w:eastAsia="en-US"/>
        </w:rPr>
        <w:pict w14:anchorId="467C608B">
          <v:shape id="Picture 52" o:spid="_x0000_i1076" type="#_x0000_t75" alt="Description: Novelty cigarettes" style="width:165.5pt;height:225pt;visibility:visible">
            <v:imagedata r:id="rId129" o:title="Novelty cigarettes"/>
          </v:shape>
        </w:pict>
      </w:r>
    </w:p>
    <w:p w14:paraId="467C5F36" w14:textId="77777777" w:rsidR="00241552" w:rsidRPr="00302843" w:rsidRDefault="00241552" w:rsidP="00241552">
      <w:pPr>
        <w:pStyle w:val="BodyText"/>
      </w:pPr>
      <w:r w:rsidRPr="00302843">
        <w:t>It is illegal to sell novelty cigarettes, also known as ‘puff cigarettes’. These contain a fine powder such as talc (hydrated magnesium silicate) or similar substances, allowing users to produce a cloud of fine dust by blowing or inhaling.</w:t>
      </w:r>
    </w:p>
    <w:p w14:paraId="467C5F37" w14:textId="77777777" w:rsidR="00241552" w:rsidRPr="00302843" w:rsidRDefault="00241552" w:rsidP="00241552">
      <w:pPr>
        <w:pStyle w:val="BodyText"/>
      </w:pPr>
      <w:r w:rsidRPr="00302843">
        <w:t>Novelty cigarettes can cause:</w:t>
      </w:r>
    </w:p>
    <w:p w14:paraId="467C5F38" w14:textId="77777777" w:rsidR="00241552" w:rsidRPr="00302843" w:rsidRDefault="00241552" w:rsidP="00241552">
      <w:pPr>
        <w:pStyle w:val="ListBullet"/>
      </w:pPr>
      <w:r w:rsidRPr="00302843">
        <w:t>respiratory tract irritation and inflammation</w:t>
      </w:r>
    </w:p>
    <w:p w14:paraId="467C5F39" w14:textId="77777777" w:rsidR="00241552" w:rsidRPr="00302843" w:rsidRDefault="00241552" w:rsidP="00241552">
      <w:pPr>
        <w:pStyle w:val="ListBullet"/>
      </w:pPr>
      <w:r w:rsidRPr="00302843">
        <w:t>lung, skin and ovarian cancers.</w:t>
      </w:r>
    </w:p>
    <w:p w14:paraId="467C5F3A" w14:textId="77777777" w:rsidR="00241552" w:rsidRPr="00302843" w:rsidRDefault="00241552" w:rsidP="00241552">
      <w:pPr>
        <w:pStyle w:val="BodyText"/>
      </w:pPr>
      <w:r w:rsidRPr="00302843">
        <w:t xml:space="preserve">For more information, visit </w:t>
      </w:r>
      <w:r w:rsidR="00604DC4" w:rsidRPr="00302843">
        <w:t xml:space="preserve">the </w:t>
      </w:r>
      <w:hyperlink r:id="rId130" w:history="1">
        <w:r w:rsidR="00604DC4" w:rsidRPr="00302843">
          <w:rPr>
            <w:rStyle w:val="Hyperlink"/>
            <w:rFonts w:cs="Calibri-Bold"/>
          </w:rPr>
          <w:t>Product Safety Australia website</w:t>
        </w:r>
      </w:hyperlink>
      <w:r w:rsidRPr="00302843">
        <w:t>.</w:t>
      </w:r>
    </w:p>
    <w:p w14:paraId="467C5F3B" w14:textId="77777777" w:rsidR="00241552" w:rsidRPr="00302843" w:rsidRDefault="00241552" w:rsidP="00241552">
      <w:pPr>
        <w:pStyle w:val="Heading2"/>
      </w:pPr>
      <w:bookmarkStart w:id="80" w:name="_Toc335998641"/>
      <w:r w:rsidRPr="00302843">
        <w:t>Projectile toys</w:t>
      </w:r>
      <w:bookmarkEnd w:id="80"/>
    </w:p>
    <w:p w14:paraId="467C5F3C" w14:textId="77777777" w:rsidR="00241552" w:rsidRPr="00302843" w:rsidRDefault="00241552" w:rsidP="007D1926">
      <w:pPr>
        <w:pStyle w:val="BodyText"/>
        <w:keepNext/>
      </w:pPr>
      <w:r w:rsidRPr="00302843">
        <w:t xml:space="preserve">This photo </w:t>
      </w:r>
      <w:r w:rsidR="00AA1B2D" w:rsidRPr="00302843">
        <w:t xml:space="preserve">below </w:t>
      </w:r>
      <w:r w:rsidRPr="00302843">
        <w:t>shows a projectile toy that does not comply with safety laws because it has small parts, and can be used with improvised projectiles such as nails.</w:t>
      </w:r>
    </w:p>
    <w:p w14:paraId="467C5F3D" w14:textId="77777777" w:rsidR="007D1926" w:rsidRPr="00302843" w:rsidRDefault="004B59C7" w:rsidP="007D1926">
      <w:pPr>
        <w:pStyle w:val="BodyText"/>
        <w:jc w:val="center"/>
      </w:pPr>
      <w:r>
        <w:rPr>
          <w:lang w:eastAsia="en-US"/>
        </w:rPr>
        <w:pict w14:anchorId="467C608C">
          <v:shape id="Picture 53" o:spid="_x0000_i1077" type="#_x0000_t75" alt="Description: Toy plastic gun and projectiles" style="width:167.5pt;height:225pt;visibility:visible">
            <v:imagedata r:id="rId131" o:title="Toy plastic gun and projectiles"/>
          </v:shape>
        </w:pict>
      </w:r>
    </w:p>
    <w:p w14:paraId="467C5F3E" w14:textId="77777777" w:rsidR="00B57E79" w:rsidRPr="00302843" w:rsidRDefault="00B57E79" w:rsidP="00D67378">
      <w:pPr>
        <w:pStyle w:val="BodyText"/>
        <w:keepNext/>
        <w:jc w:val="center"/>
      </w:pPr>
      <w:r w:rsidRPr="00302843">
        <w:t>Small parts cylinder</w:t>
      </w:r>
    </w:p>
    <w:p w14:paraId="467C5F3F" w14:textId="77777777" w:rsidR="00B57E79" w:rsidRPr="00302843" w:rsidRDefault="004B59C7" w:rsidP="00B57E79">
      <w:pPr>
        <w:pStyle w:val="BodyText"/>
        <w:jc w:val="center"/>
      </w:pPr>
      <w:bookmarkStart w:id="81" w:name="SmallPartsCylinder1"/>
      <w:bookmarkEnd w:id="81"/>
      <w:r>
        <w:rPr>
          <w:lang w:eastAsia="en-US"/>
        </w:rPr>
        <w:pict w14:anchorId="467C608D">
          <v:shape id="Picture 54" o:spid="_x0000_i1078" type="#_x0000_t75" alt="Description: Small parts (or test) cylinder. A ruler beside the cylinder shows that it is approximately 6 cm high. Projectiles with suction cup tips must not be small enough to fit entirely into the test cylinder." style="width:143.5pt;height:225pt;visibility:visible">
            <v:imagedata r:id="rId132" o:title="Small parts (or test) cylinder"/>
          </v:shape>
        </w:pict>
      </w:r>
    </w:p>
    <w:p w14:paraId="467C5F40" w14:textId="77777777" w:rsidR="00241552" w:rsidRPr="00302843" w:rsidRDefault="00241552" w:rsidP="00241552">
      <w:pPr>
        <w:pStyle w:val="BodyText"/>
      </w:pPr>
      <w:r w:rsidRPr="00302843">
        <w:t>Projectile toys include:</w:t>
      </w:r>
    </w:p>
    <w:p w14:paraId="467C5F41" w14:textId="77777777" w:rsidR="00241552" w:rsidRPr="00302843" w:rsidRDefault="00241552" w:rsidP="00241552">
      <w:pPr>
        <w:pStyle w:val="ListBullet"/>
      </w:pPr>
      <w:r w:rsidRPr="00302843">
        <w:t>dart guns</w:t>
      </w:r>
    </w:p>
    <w:p w14:paraId="467C5F42" w14:textId="77777777" w:rsidR="00241552" w:rsidRPr="00302843" w:rsidRDefault="00241552" w:rsidP="00241552">
      <w:pPr>
        <w:pStyle w:val="ListBullet"/>
      </w:pPr>
      <w:r w:rsidRPr="00302843">
        <w:t>bow and arrow sets</w:t>
      </w:r>
    </w:p>
    <w:p w14:paraId="467C5F43" w14:textId="77777777" w:rsidR="00241552" w:rsidRPr="00302843" w:rsidRDefault="00241552" w:rsidP="00241552">
      <w:pPr>
        <w:pStyle w:val="ListBullet"/>
      </w:pPr>
      <w:r w:rsidRPr="00302843">
        <w:t>other pull-back toys that shoot small objects into the air.</w:t>
      </w:r>
    </w:p>
    <w:p w14:paraId="467C5F44" w14:textId="77777777" w:rsidR="00241552" w:rsidRPr="00302843" w:rsidRDefault="00241552" w:rsidP="00241552">
      <w:pPr>
        <w:pStyle w:val="BodyText"/>
      </w:pPr>
      <w:r w:rsidRPr="00302843">
        <w:t>Unsafe darts can be a choking hazard, while shooting mechanisms can cause injury if they are used incorrectly.</w:t>
      </w:r>
    </w:p>
    <w:p w14:paraId="467C5F45" w14:textId="77777777" w:rsidR="00241552" w:rsidRPr="00302843" w:rsidRDefault="00241552" w:rsidP="00241552">
      <w:pPr>
        <w:pStyle w:val="BodyText"/>
      </w:pPr>
      <w:r w:rsidRPr="00302843">
        <w:t>Projectile toys must have:</w:t>
      </w:r>
    </w:p>
    <w:p w14:paraId="467C5F46" w14:textId="77777777" w:rsidR="00241552" w:rsidRPr="00302843" w:rsidRDefault="00241552" w:rsidP="00241552">
      <w:pPr>
        <w:pStyle w:val="ListBullet"/>
      </w:pPr>
      <w:r w:rsidRPr="00302843">
        <w:t>protective tips on the projectiles</w:t>
      </w:r>
    </w:p>
    <w:p w14:paraId="467C5F47" w14:textId="77777777" w:rsidR="00241552" w:rsidRPr="00302843" w:rsidRDefault="00241552" w:rsidP="00241552">
      <w:pPr>
        <w:pStyle w:val="ListBullet"/>
      </w:pPr>
      <w:r w:rsidRPr="00302843">
        <w:t>a perimeter ring on the rotor, if the toy has this feature</w:t>
      </w:r>
    </w:p>
    <w:p w14:paraId="467C5F48" w14:textId="77777777" w:rsidR="00241552" w:rsidRPr="00302843" w:rsidRDefault="00241552" w:rsidP="00241552">
      <w:pPr>
        <w:pStyle w:val="ListBullet"/>
      </w:pPr>
      <w:r w:rsidRPr="00302843">
        <w:t>a shooting mechanism that cannot shoot other objects placed in it, such as pencils, nails or stones, without modification by the user</w:t>
      </w:r>
    </w:p>
    <w:p w14:paraId="467C5F49" w14:textId="77777777" w:rsidR="00241552" w:rsidRPr="00302843" w:rsidRDefault="00241552" w:rsidP="00241552">
      <w:pPr>
        <w:pStyle w:val="ListBullet"/>
      </w:pPr>
      <w:r w:rsidRPr="00302843">
        <w:t>a warning about the dangers of misuse.</w:t>
      </w:r>
    </w:p>
    <w:p w14:paraId="467C5F4A" w14:textId="77777777" w:rsidR="00241552" w:rsidRPr="00302843" w:rsidRDefault="00241552" w:rsidP="00241552">
      <w:pPr>
        <w:pStyle w:val="BodyText"/>
      </w:pPr>
      <w:r w:rsidRPr="00302843">
        <w:t xml:space="preserve">Projectiles with suction cup tips must not be small enough to fit entirely into the </w:t>
      </w:r>
      <w:hyperlink w:anchor="SmallPartsCylinder1" w:history="1">
        <w:r w:rsidRPr="00302843">
          <w:rPr>
            <w:rStyle w:val="Hyperlink"/>
          </w:rPr>
          <w:t xml:space="preserve">test cylinder (small parts cylinder) shown </w:t>
        </w:r>
        <w:r w:rsidR="00B57E79" w:rsidRPr="00302843">
          <w:rPr>
            <w:rStyle w:val="Hyperlink"/>
          </w:rPr>
          <w:t>above</w:t>
        </w:r>
      </w:hyperlink>
      <w:r w:rsidRPr="00302843">
        <w:t>. For more information</w:t>
      </w:r>
      <w:r w:rsidR="00B57E79" w:rsidRPr="00302843">
        <w:t>,</w:t>
      </w:r>
      <w:r w:rsidRPr="00302843">
        <w:t xml:space="preserve"> </w:t>
      </w:r>
      <w:r w:rsidR="00B57E79" w:rsidRPr="00302843">
        <w:t xml:space="preserve">see </w:t>
      </w:r>
      <w:hyperlink w:anchor="_Testing_1" w:history="1">
        <w:r w:rsidR="00B57E79" w:rsidRPr="00302843">
          <w:rPr>
            <w:rStyle w:val="Hyperlink"/>
          </w:rPr>
          <w:t>Testing</w:t>
        </w:r>
      </w:hyperlink>
      <w:r w:rsidR="00B57E79" w:rsidRPr="00302843">
        <w:t>, earlier in this document</w:t>
      </w:r>
      <w:r w:rsidRPr="00302843">
        <w:t>.</w:t>
      </w:r>
    </w:p>
    <w:p w14:paraId="467C5F4B" w14:textId="77777777" w:rsidR="00241552" w:rsidRPr="00302843" w:rsidRDefault="00241552" w:rsidP="00241552">
      <w:pPr>
        <w:pStyle w:val="BodyText"/>
      </w:pPr>
      <w:r w:rsidRPr="00302843">
        <w:t xml:space="preserve">For more information, visit </w:t>
      </w:r>
      <w:r w:rsidR="00604DC4" w:rsidRPr="00302843">
        <w:t xml:space="preserve">the </w:t>
      </w:r>
      <w:hyperlink r:id="rId133" w:history="1">
        <w:r w:rsidR="00604DC4" w:rsidRPr="00302843">
          <w:rPr>
            <w:rStyle w:val="Hyperlink"/>
            <w:rFonts w:cs="Calibri-Bold"/>
          </w:rPr>
          <w:t>Product Safety Australia website</w:t>
        </w:r>
      </w:hyperlink>
      <w:r w:rsidRPr="00302843">
        <w:t>.</w:t>
      </w:r>
    </w:p>
    <w:p w14:paraId="467C5F4C" w14:textId="77777777" w:rsidR="00241552" w:rsidRPr="00302843" w:rsidRDefault="00241552" w:rsidP="00241552">
      <w:pPr>
        <w:pStyle w:val="Heading2"/>
      </w:pPr>
      <w:bookmarkStart w:id="82" w:name="_Toc335998642"/>
      <w:r w:rsidRPr="00302843">
        <w:t>Sky lanterns</w:t>
      </w:r>
      <w:bookmarkEnd w:id="82"/>
    </w:p>
    <w:p w14:paraId="467C5F4D" w14:textId="77777777" w:rsidR="00241552" w:rsidRPr="00302843" w:rsidRDefault="00241552" w:rsidP="00932F7F">
      <w:pPr>
        <w:pStyle w:val="BodyText"/>
        <w:keepNext/>
      </w:pPr>
      <w:r w:rsidRPr="00302843">
        <w:t xml:space="preserve">You cannot sell sky lanterns, such as the one </w:t>
      </w:r>
      <w:r w:rsidR="00AA1B2D" w:rsidRPr="00302843">
        <w:t>shown below</w:t>
      </w:r>
      <w:r w:rsidRPr="00302843">
        <w:t>.</w:t>
      </w:r>
    </w:p>
    <w:p w14:paraId="467C5F4E" w14:textId="77777777" w:rsidR="00932F7F" w:rsidRPr="00302843" w:rsidRDefault="004B59C7" w:rsidP="00932F7F">
      <w:pPr>
        <w:pStyle w:val="BodyText"/>
        <w:jc w:val="center"/>
      </w:pPr>
      <w:r>
        <w:rPr>
          <w:lang w:eastAsia="en-US"/>
        </w:rPr>
        <w:pict w14:anchorId="467C608E">
          <v:shape id="Picture 55" o:spid="_x0000_i1079" type="#_x0000_t75" alt="Description: Sky lantern" style="width:154pt;height:225pt;visibility:visible">
            <v:imagedata r:id="rId134" o:title="Sky lantern"/>
          </v:shape>
        </w:pict>
      </w:r>
    </w:p>
    <w:p w14:paraId="467C5F4F" w14:textId="77777777" w:rsidR="00241552" w:rsidRPr="00302843" w:rsidRDefault="00241552" w:rsidP="00241552">
      <w:pPr>
        <w:pStyle w:val="BodyText"/>
      </w:pPr>
      <w:r w:rsidRPr="00302843">
        <w:t>It is illegal to sell sky lanterns. These are miniature, unmanned hot air balloons that</w:t>
      </w:r>
      <w:r w:rsidR="007C4373" w:rsidRPr="00302843">
        <w:t xml:space="preserve"> </w:t>
      </w:r>
      <w:r w:rsidRPr="00302843">
        <w:t>use an open flame to heat the air inside the lantern, causing it to lift into the atmosphere.</w:t>
      </w:r>
    </w:p>
    <w:p w14:paraId="467C5F50" w14:textId="77777777" w:rsidR="00241552" w:rsidRPr="00302843" w:rsidRDefault="00241552" w:rsidP="00241552">
      <w:pPr>
        <w:pStyle w:val="BodyText"/>
      </w:pPr>
      <w:r w:rsidRPr="00302843">
        <w:t>Sky lanterns can cause fires if they come</w:t>
      </w:r>
      <w:r w:rsidR="007C4373" w:rsidRPr="00302843">
        <w:t xml:space="preserve"> </w:t>
      </w:r>
      <w:r w:rsidRPr="00302843">
        <w:t>into contact with combustible material –</w:t>
      </w:r>
      <w:r w:rsidR="007C4373" w:rsidRPr="00302843">
        <w:t xml:space="preserve"> </w:t>
      </w:r>
      <w:r w:rsidRPr="00302843">
        <w:t>for example, by landing in a tree or on a building.</w:t>
      </w:r>
    </w:p>
    <w:p w14:paraId="467C5F51" w14:textId="77777777" w:rsidR="00241552" w:rsidRPr="00302843" w:rsidRDefault="00241552" w:rsidP="00241552">
      <w:pPr>
        <w:pStyle w:val="BodyText"/>
      </w:pPr>
      <w:r w:rsidRPr="00302843">
        <w:t xml:space="preserve">For more information, visit </w:t>
      </w:r>
      <w:r w:rsidR="00604DC4" w:rsidRPr="00302843">
        <w:t xml:space="preserve">the </w:t>
      </w:r>
      <w:hyperlink r:id="rId135" w:history="1">
        <w:r w:rsidR="00604DC4" w:rsidRPr="00302843">
          <w:rPr>
            <w:rStyle w:val="Hyperlink"/>
            <w:rFonts w:cs="Calibri-Bold"/>
          </w:rPr>
          <w:t>Product Safety Australia website</w:t>
        </w:r>
      </w:hyperlink>
      <w:r w:rsidRPr="00302843">
        <w:t>.</w:t>
      </w:r>
    </w:p>
    <w:p w14:paraId="467C5F52" w14:textId="77777777" w:rsidR="00241552" w:rsidRPr="00302843" w:rsidRDefault="00241552" w:rsidP="00241552">
      <w:pPr>
        <w:pStyle w:val="Heading2"/>
      </w:pPr>
      <w:bookmarkStart w:id="83" w:name="_Toc335998643"/>
      <w:r w:rsidRPr="00302843">
        <w:t>Toys containing lead and other elements</w:t>
      </w:r>
      <w:bookmarkEnd w:id="83"/>
    </w:p>
    <w:p w14:paraId="467C5F53" w14:textId="77777777" w:rsidR="00241552" w:rsidRPr="00302843" w:rsidRDefault="00241552" w:rsidP="00932F7F">
      <w:pPr>
        <w:pStyle w:val="BodyText"/>
        <w:keepNext/>
      </w:pPr>
      <w:r w:rsidRPr="00302843">
        <w:t xml:space="preserve">Some children’s toys, such as </w:t>
      </w:r>
      <w:r w:rsidR="00AA1B2D" w:rsidRPr="00302843">
        <w:t>the ones shown below</w:t>
      </w:r>
      <w:r w:rsidRPr="00302843">
        <w:t>, do not comply with product safety laws because they contain unsafe levels of lead and other elements.</w:t>
      </w:r>
    </w:p>
    <w:p w14:paraId="467C5F54" w14:textId="77777777" w:rsidR="00932F7F" w:rsidRPr="00302843" w:rsidRDefault="004B59C7" w:rsidP="00932F7F">
      <w:pPr>
        <w:pStyle w:val="BodyText"/>
        <w:jc w:val="center"/>
      </w:pPr>
      <w:r>
        <w:rPr>
          <w:lang w:eastAsia="en-US"/>
        </w:rPr>
        <w:pict w14:anchorId="467C608F">
          <v:shape id="Picture 56" o:spid="_x0000_i1080" type="#_x0000_t75" alt="Description: Toy soldiers and guns" style="width:225pt;height:206pt;visibility:visible">
            <v:imagedata r:id="rId136" o:title="Toy soldiers and guns"/>
          </v:shape>
        </w:pict>
      </w:r>
    </w:p>
    <w:p w14:paraId="467C5F55" w14:textId="77777777" w:rsidR="00241552" w:rsidRPr="00302843" w:rsidRDefault="00241552" w:rsidP="00241552">
      <w:pPr>
        <w:pStyle w:val="BodyText"/>
      </w:pPr>
      <w:r w:rsidRPr="00302843">
        <w:t>Lead and other elements can cause serious illness, permanent health damage or death.</w:t>
      </w:r>
    </w:p>
    <w:p w14:paraId="467C5F56" w14:textId="77777777" w:rsidR="007C4373" w:rsidRPr="00302843" w:rsidRDefault="00241552" w:rsidP="00241552">
      <w:pPr>
        <w:pStyle w:val="BodyText"/>
      </w:pPr>
      <w:r w:rsidRPr="00302843">
        <w:t>It is illegal to sell children’s toys and finger paints that have more than the amount of lead or other elements shown in the table below.</w:t>
      </w:r>
    </w:p>
    <w:p w14:paraId="467C5F57" w14:textId="77777777" w:rsidR="00241552" w:rsidRPr="00302843" w:rsidRDefault="00241552" w:rsidP="00241552">
      <w:pPr>
        <w:pStyle w:val="BodyText"/>
      </w:pPr>
      <w:r w:rsidRPr="00302843">
        <w:t>You can’t see lead or other elements in a product, so before you start selling children’s toys or finger paints you should either:</w:t>
      </w:r>
    </w:p>
    <w:p w14:paraId="467C5F58" w14:textId="77777777" w:rsidR="00241552" w:rsidRPr="00302843" w:rsidRDefault="00241552" w:rsidP="00241552">
      <w:pPr>
        <w:pStyle w:val="ListBullet"/>
      </w:pPr>
      <w:r w:rsidRPr="00302843">
        <w:t>have them tested by a professional testing agency, or</w:t>
      </w:r>
    </w:p>
    <w:p w14:paraId="467C5F59" w14:textId="77777777" w:rsidR="00241552" w:rsidRPr="00302843" w:rsidRDefault="00241552" w:rsidP="00241552">
      <w:pPr>
        <w:pStyle w:val="ListBullet"/>
      </w:pPr>
      <w:r w:rsidRPr="00302843">
        <w:t>ask your supplier for copies of compliance test certificates.</w:t>
      </w:r>
    </w:p>
    <w:p w14:paraId="467C5F5A" w14:textId="77777777" w:rsidR="00241552" w:rsidRPr="00302843" w:rsidRDefault="00241552" w:rsidP="00241552">
      <w:pPr>
        <w:pStyle w:val="BodyText"/>
      </w:pPr>
      <w:r w:rsidRPr="00302843">
        <w:t xml:space="preserve">For more information, visit </w:t>
      </w:r>
      <w:r w:rsidR="00604DC4" w:rsidRPr="00302843">
        <w:t xml:space="preserve">the </w:t>
      </w:r>
      <w:hyperlink r:id="rId137" w:history="1">
        <w:r w:rsidR="00604DC4" w:rsidRPr="00302843">
          <w:rPr>
            <w:rStyle w:val="Hyperlink"/>
            <w:rFonts w:cs="Calibri-Bold"/>
          </w:rPr>
          <w:t>Product Safety Australia website</w:t>
        </w:r>
      </w:hyperlink>
      <w:r w:rsidRPr="00302843">
        <w:t>.</w:t>
      </w:r>
    </w:p>
    <w:p w14:paraId="467C5F5B" w14:textId="77777777" w:rsidR="00AA1B2D" w:rsidRPr="00302843" w:rsidRDefault="00AA1B2D" w:rsidP="00D67378">
      <w:pPr>
        <w:pStyle w:val="BodyText"/>
        <w:keepNext/>
        <w:rPr>
          <w:b/>
        </w:rPr>
      </w:pPr>
      <w:r w:rsidRPr="00302843">
        <w:rPr>
          <w:b/>
        </w:rPr>
        <w:t>Table: Migration levels of elements present in toys and finger paints</w:t>
      </w:r>
    </w:p>
    <w:tbl>
      <w:tblPr>
        <w:tblW w:w="4950" w:type="pct"/>
        <w:tblInd w:w="108" w:type="dxa"/>
        <w:tblLayout w:type="fixed"/>
        <w:tblCellMar>
          <w:left w:w="57" w:type="dxa"/>
          <w:right w:w="57" w:type="dxa"/>
        </w:tblCellMar>
        <w:tblLook w:val="0000" w:firstRow="0" w:lastRow="0" w:firstColumn="0" w:lastColumn="0" w:noHBand="0" w:noVBand="0"/>
      </w:tblPr>
      <w:tblGrid>
        <w:gridCol w:w="1168"/>
        <w:gridCol w:w="1062"/>
        <w:gridCol w:w="1061"/>
        <w:gridCol w:w="1061"/>
        <w:gridCol w:w="1061"/>
        <w:gridCol w:w="1061"/>
        <w:gridCol w:w="1060"/>
        <w:gridCol w:w="1060"/>
        <w:gridCol w:w="1060"/>
      </w:tblGrid>
      <w:tr w:rsidR="00432A04" w:rsidRPr="00302843" w14:paraId="467C5F5E" w14:textId="77777777" w:rsidTr="00432A04">
        <w:trPr>
          <w:trHeight w:val="340"/>
        </w:trPr>
        <w:tc>
          <w:tcPr>
            <w:tcW w:w="1168"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67C5F5C" w14:textId="77777777" w:rsidR="00432A04" w:rsidRPr="00302843" w:rsidRDefault="00432A04" w:rsidP="00D67378">
            <w:pPr>
              <w:pStyle w:val="BodyText"/>
              <w:keepNext/>
              <w:rPr>
                <w:sz w:val="18"/>
                <w:szCs w:val="18"/>
              </w:rPr>
            </w:pPr>
          </w:p>
        </w:tc>
        <w:tc>
          <w:tcPr>
            <w:tcW w:w="8486" w:type="dxa"/>
            <w:gridSpan w:val="8"/>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5D" w14:textId="77777777" w:rsidR="00432A04" w:rsidRPr="00302843" w:rsidRDefault="00432A04" w:rsidP="00D67378">
            <w:pPr>
              <w:pStyle w:val="BodyText"/>
              <w:keepNext/>
              <w:jc w:val="center"/>
              <w:rPr>
                <w:sz w:val="18"/>
                <w:szCs w:val="18"/>
              </w:rPr>
            </w:pPr>
            <w:r w:rsidRPr="00302843">
              <w:t>Elements – Migration levels (mg/kg)</w:t>
            </w:r>
          </w:p>
        </w:tc>
      </w:tr>
      <w:tr w:rsidR="00221DD1" w:rsidRPr="00302843" w14:paraId="467C5F68" w14:textId="77777777" w:rsidTr="00432A04">
        <w:trPr>
          <w:trHeight w:val="340"/>
        </w:trPr>
        <w:tc>
          <w:tcPr>
            <w:tcW w:w="1168" w:type="dxa"/>
            <w:tcBorders>
              <w:top w:val="single" w:sz="4" w:space="0" w:color="000000"/>
              <w:left w:val="single" w:sz="4" w:space="0" w:color="000000"/>
              <w:bottom w:val="single" w:sz="4" w:space="0" w:color="000000"/>
              <w:right w:val="single" w:sz="4" w:space="0" w:color="000000"/>
            </w:tcBorders>
          </w:tcPr>
          <w:p w14:paraId="467C5F5F" w14:textId="77777777" w:rsidR="00221DD1" w:rsidRPr="00302843" w:rsidRDefault="00221DD1" w:rsidP="00D67378">
            <w:pPr>
              <w:pStyle w:val="BodyText"/>
              <w:keepNext/>
              <w:rPr>
                <w:sz w:val="18"/>
                <w:szCs w:val="18"/>
              </w:rPr>
            </w:pPr>
            <w:r w:rsidRPr="00302843">
              <w:rPr>
                <w:sz w:val="18"/>
                <w:szCs w:val="18"/>
              </w:rPr>
              <w:t>Product</w:t>
            </w:r>
          </w:p>
        </w:tc>
        <w:tc>
          <w:tcPr>
            <w:tcW w:w="10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0" w14:textId="77777777" w:rsidR="00221DD1" w:rsidRPr="00302843" w:rsidRDefault="00221DD1" w:rsidP="00D67378">
            <w:pPr>
              <w:pStyle w:val="BodyText"/>
              <w:keepNext/>
              <w:rPr>
                <w:sz w:val="18"/>
                <w:szCs w:val="18"/>
              </w:rPr>
            </w:pPr>
            <w:r w:rsidRPr="00302843">
              <w:rPr>
                <w:sz w:val="18"/>
                <w:szCs w:val="18"/>
              </w:rPr>
              <w:t>Antimony</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1" w14:textId="77777777" w:rsidR="00221DD1" w:rsidRPr="00302843" w:rsidRDefault="00221DD1" w:rsidP="00D67378">
            <w:pPr>
              <w:pStyle w:val="BodyText"/>
              <w:keepNext/>
              <w:rPr>
                <w:sz w:val="18"/>
                <w:szCs w:val="18"/>
              </w:rPr>
            </w:pPr>
            <w:r w:rsidRPr="00302843">
              <w:rPr>
                <w:sz w:val="18"/>
                <w:szCs w:val="18"/>
              </w:rPr>
              <w:t>Arsenic</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2" w14:textId="77777777" w:rsidR="00221DD1" w:rsidRPr="00302843" w:rsidRDefault="00221DD1" w:rsidP="00D67378">
            <w:pPr>
              <w:pStyle w:val="BodyText"/>
              <w:keepNext/>
              <w:rPr>
                <w:sz w:val="18"/>
                <w:szCs w:val="18"/>
              </w:rPr>
            </w:pPr>
            <w:r w:rsidRPr="00302843">
              <w:rPr>
                <w:sz w:val="18"/>
                <w:szCs w:val="18"/>
              </w:rPr>
              <w:t>Barium</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3" w14:textId="77777777" w:rsidR="00221DD1" w:rsidRPr="00302843" w:rsidRDefault="00221DD1" w:rsidP="00D67378">
            <w:pPr>
              <w:pStyle w:val="BodyText"/>
              <w:keepNext/>
              <w:rPr>
                <w:sz w:val="18"/>
                <w:szCs w:val="18"/>
              </w:rPr>
            </w:pPr>
            <w:r w:rsidRPr="00302843">
              <w:rPr>
                <w:sz w:val="18"/>
                <w:szCs w:val="18"/>
              </w:rPr>
              <w:t>Cadmium</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4" w14:textId="77777777" w:rsidR="00221DD1" w:rsidRPr="00302843" w:rsidRDefault="00221DD1" w:rsidP="00D67378">
            <w:pPr>
              <w:pStyle w:val="BodyText"/>
              <w:keepNext/>
              <w:rPr>
                <w:sz w:val="18"/>
                <w:szCs w:val="18"/>
              </w:rPr>
            </w:pPr>
            <w:r w:rsidRPr="00302843">
              <w:rPr>
                <w:sz w:val="18"/>
                <w:szCs w:val="18"/>
              </w:rPr>
              <w:t>Chromium</w:t>
            </w:r>
          </w:p>
        </w:tc>
        <w:tc>
          <w:tcPr>
            <w:tcW w:w="10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5" w14:textId="77777777" w:rsidR="00221DD1" w:rsidRPr="00302843" w:rsidRDefault="00221DD1" w:rsidP="00D67378">
            <w:pPr>
              <w:pStyle w:val="BodyText"/>
              <w:keepNext/>
              <w:rPr>
                <w:sz w:val="18"/>
                <w:szCs w:val="18"/>
              </w:rPr>
            </w:pPr>
            <w:r w:rsidRPr="00302843">
              <w:rPr>
                <w:sz w:val="18"/>
                <w:szCs w:val="18"/>
              </w:rPr>
              <w:t>Lead</w:t>
            </w:r>
          </w:p>
        </w:tc>
        <w:tc>
          <w:tcPr>
            <w:tcW w:w="10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6" w14:textId="77777777" w:rsidR="00221DD1" w:rsidRPr="00302843" w:rsidRDefault="00221DD1" w:rsidP="00D67378">
            <w:pPr>
              <w:pStyle w:val="BodyText"/>
              <w:keepNext/>
              <w:rPr>
                <w:sz w:val="18"/>
                <w:szCs w:val="18"/>
              </w:rPr>
            </w:pPr>
            <w:r w:rsidRPr="00302843">
              <w:rPr>
                <w:sz w:val="18"/>
                <w:szCs w:val="18"/>
              </w:rPr>
              <w:t>Mercury</w:t>
            </w:r>
          </w:p>
        </w:tc>
        <w:tc>
          <w:tcPr>
            <w:tcW w:w="10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7" w14:textId="77777777" w:rsidR="00221DD1" w:rsidRPr="00302843" w:rsidRDefault="00221DD1" w:rsidP="00D67378">
            <w:pPr>
              <w:pStyle w:val="BodyText"/>
              <w:keepNext/>
              <w:rPr>
                <w:sz w:val="18"/>
                <w:szCs w:val="18"/>
              </w:rPr>
            </w:pPr>
            <w:r w:rsidRPr="00302843">
              <w:rPr>
                <w:sz w:val="18"/>
                <w:szCs w:val="18"/>
              </w:rPr>
              <w:t>Selenium</w:t>
            </w:r>
          </w:p>
        </w:tc>
      </w:tr>
      <w:tr w:rsidR="00221DD1" w:rsidRPr="00302843" w14:paraId="467C5F72" w14:textId="77777777" w:rsidTr="00432A04">
        <w:trPr>
          <w:trHeight w:val="340"/>
        </w:trPr>
        <w:tc>
          <w:tcPr>
            <w:tcW w:w="1168" w:type="dxa"/>
            <w:tcBorders>
              <w:top w:val="single" w:sz="4" w:space="0" w:color="000000"/>
              <w:left w:val="single" w:sz="4" w:space="0" w:color="000000"/>
              <w:bottom w:val="single" w:sz="4" w:space="0" w:color="000000"/>
              <w:right w:val="single" w:sz="4" w:space="0" w:color="000000"/>
            </w:tcBorders>
          </w:tcPr>
          <w:p w14:paraId="467C5F69" w14:textId="77777777" w:rsidR="00221DD1" w:rsidRPr="00302843" w:rsidRDefault="00221DD1" w:rsidP="00D67378">
            <w:pPr>
              <w:pStyle w:val="BodyText"/>
              <w:keepNext/>
              <w:rPr>
                <w:sz w:val="18"/>
                <w:szCs w:val="18"/>
              </w:rPr>
            </w:pPr>
            <w:r w:rsidRPr="00302843">
              <w:rPr>
                <w:sz w:val="18"/>
                <w:szCs w:val="18"/>
              </w:rPr>
              <w:t>Toys</w:t>
            </w:r>
          </w:p>
        </w:tc>
        <w:tc>
          <w:tcPr>
            <w:tcW w:w="10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A" w14:textId="77777777" w:rsidR="00221DD1" w:rsidRPr="00302843" w:rsidRDefault="00221DD1" w:rsidP="00D67378">
            <w:pPr>
              <w:pStyle w:val="BodyText"/>
              <w:keepNext/>
              <w:rPr>
                <w:sz w:val="18"/>
                <w:szCs w:val="18"/>
              </w:rPr>
            </w:pPr>
            <w:r w:rsidRPr="00302843">
              <w:rPr>
                <w:sz w:val="18"/>
                <w:szCs w:val="18"/>
              </w:rPr>
              <w:t>60</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B" w14:textId="77777777" w:rsidR="00221DD1" w:rsidRPr="00302843" w:rsidRDefault="00221DD1" w:rsidP="00D67378">
            <w:pPr>
              <w:pStyle w:val="BodyText"/>
              <w:keepNext/>
              <w:rPr>
                <w:sz w:val="18"/>
                <w:szCs w:val="18"/>
              </w:rPr>
            </w:pPr>
            <w:r w:rsidRPr="00302843">
              <w:rPr>
                <w:sz w:val="18"/>
                <w:szCs w:val="18"/>
              </w:rPr>
              <w:t>25</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C" w14:textId="77777777" w:rsidR="00221DD1" w:rsidRPr="00302843" w:rsidRDefault="00221DD1" w:rsidP="00D67378">
            <w:pPr>
              <w:pStyle w:val="BodyText"/>
              <w:keepNext/>
              <w:rPr>
                <w:sz w:val="18"/>
                <w:szCs w:val="18"/>
              </w:rPr>
            </w:pPr>
            <w:r w:rsidRPr="00302843">
              <w:rPr>
                <w:sz w:val="18"/>
                <w:szCs w:val="18"/>
              </w:rPr>
              <w:t>1000</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D" w14:textId="77777777" w:rsidR="00221DD1" w:rsidRPr="00302843" w:rsidRDefault="00221DD1" w:rsidP="00D67378">
            <w:pPr>
              <w:pStyle w:val="BodyText"/>
              <w:keepNext/>
              <w:rPr>
                <w:sz w:val="18"/>
                <w:szCs w:val="18"/>
              </w:rPr>
            </w:pPr>
            <w:r w:rsidRPr="00302843">
              <w:rPr>
                <w:sz w:val="18"/>
                <w:szCs w:val="18"/>
              </w:rPr>
              <w:t>75</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E" w14:textId="77777777" w:rsidR="00221DD1" w:rsidRPr="00302843" w:rsidRDefault="00221DD1" w:rsidP="00D67378">
            <w:pPr>
              <w:pStyle w:val="BodyText"/>
              <w:keepNext/>
              <w:rPr>
                <w:sz w:val="18"/>
                <w:szCs w:val="18"/>
              </w:rPr>
            </w:pPr>
            <w:r w:rsidRPr="00302843">
              <w:rPr>
                <w:sz w:val="18"/>
                <w:szCs w:val="18"/>
              </w:rPr>
              <w:t>60</w:t>
            </w:r>
          </w:p>
        </w:tc>
        <w:tc>
          <w:tcPr>
            <w:tcW w:w="10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6F" w14:textId="77777777" w:rsidR="00221DD1" w:rsidRPr="00302843" w:rsidRDefault="00221DD1" w:rsidP="00D67378">
            <w:pPr>
              <w:pStyle w:val="BodyText"/>
              <w:keepNext/>
              <w:rPr>
                <w:sz w:val="18"/>
                <w:szCs w:val="18"/>
              </w:rPr>
            </w:pPr>
            <w:r w:rsidRPr="00302843">
              <w:rPr>
                <w:sz w:val="18"/>
                <w:szCs w:val="18"/>
              </w:rPr>
              <w:t>90</w:t>
            </w:r>
          </w:p>
        </w:tc>
        <w:tc>
          <w:tcPr>
            <w:tcW w:w="10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0" w14:textId="77777777" w:rsidR="00221DD1" w:rsidRPr="00302843" w:rsidRDefault="00221DD1" w:rsidP="00D67378">
            <w:pPr>
              <w:pStyle w:val="BodyText"/>
              <w:keepNext/>
              <w:rPr>
                <w:sz w:val="18"/>
                <w:szCs w:val="18"/>
              </w:rPr>
            </w:pPr>
            <w:r w:rsidRPr="00302843">
              <w:rPr>
                <w:sz w:val="18"/>
                <w:szCs w:val="18"/>
              </w:rPr>
              <w:t>60</w:t>
            </w:r>
          </w:p>
        </w:tc>
        <w:tc>
          <w:tcPr>
            <w:tcW w:w="10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1" w14:textId="77777777" w:rsidR="00221DD1" w:rsidRPr="00302843" w:rsidRDefault="00221DD1" w:rsidP="00D67378">
            <w:pPr>
              <w:pStyle w:val="BodyText"/>
              <w:keepNext/>
              <w:rPr>
                <w:sz w:val="18"/>
                <w:szCs w:val="18"/>
              </w:rPr>
            </w:pPr>
            <w:r w:rsidRPr="00302843">
              <w:rPr>
                <w:sz w:val="18"/>
                <w:szCs w:val="18"/>
              </w:rPr>
              <w:t>500</w:t>
            </w:r>
          </w:p>
        </w:tc>
      </w:tr>
      <w:tr w:rsidR="00221DD1" w:rsidRPr="00302843" w14:paraId="467C5F7C" w14:textId="77777777" w:rsidTr="00432A04">
        <w:trPr>
          <w:trHeight w:val="340"/>
        </w:trPr>
        <w:tc>
          <w:tcPr>
            <w:tcW w:w="1168" w:type="dxa"/>
            <w:tcBorders>
              <w:top w:val="single" w:sz="4" w:space="0" w:color="000000"/>
              <w:left w:val="single" w:sz="4" w:space="0" w:color="000000"/>
              <w:bottom w:val="single" w:sz="4" w:space="0" w:color="000000"/>
              <w:right w:val="single" w:sz="4" w:space="0" w:color="000000"/>
            </w:tcBorders>
          </w:tcPr>
          <w:p w14:paraId="467C5F73" w14:textId="77777777" w:rsidR="00221DD1" w:rsidRPr="00302843" w:rsidRDefault="00221DD1" w:rsidP="00D67378">
            <w:pPr>
              <w:pStyle w:val="BodyText"/>
              <w:keepNext/>
              <w:rPr>
                <w:sz w:val="18"/>
                <w:szCs w:val="18"/>
              </w:rPr>
            </w:pPr>
            <w:r w:rsidRPr="00302843">
              <w:rPr>
                <w:sz w:val="18"/>
                <w:szCs w:val="18"/>
              </w:rPr>
              <w:t>Finger paints</w:t>
            </w:r>
          </w:p>
        </w:tc>
        <w:tc>
          <w:tcPr>
            <w:tcW w:w="1062"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4" w14:textId="77777777" w:rsidR="00221DD1" w:rsidRPr="00302843" w:rsidRDefault="00221DD1" w:rsidP="00D67378">
            <w:pPr>
              <w:pStyle w:val="BodyText"/>
              <w:keepNext/>
              <w:rPr>
                <w:sz w:val="18"/>
                <w:szCs w:val="18"/>
              </w:rPr>
            </w:pPr>
            <w:r w:rsidRPr="00302843">
              <w:rPr>
                <w:sz w:val="18"/>
                <w:szCs w:val="18"/>
              </w:rPr>
              <w:t>10</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5" w14:textId="77777777" w:rsidR="00221DD1" w:rsidRPr="00302843" w:rsidRDefault="00221DD1" w:rsidP="00D67378">
            <w:pPr>
              <w:pStyle w:val="BodyText"/>
              <w:keepNext/>
              <w:rPr>
                <w:sz w:val="18"/>
                <w:szCs w:val="18"/>
              </w:rPr>
            </w:pPr>
            <w:r w:rsidRPr="00302843">
              <w:rPr>
                <w:sz w:val="18"/>
                <w:szCs w:val="18"/>
              </w:rPr>
              <w:t>10</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6" w14:textId="77777777" w:rsidR="00221DD1" w:rsidRPr="00302843" w:rsidRDefault="00221DD1" w:rsidP="00D67378">
            <w:pPr>
              <w:pStyle w:val="BodyText"/>
              <w:keepNext/>
              <w:rPr>
                <w:sz w:val="18"/>
                <w:szCs w:val="18"/>
              </w:rPr>
            </w:pPr>
            <w:r w:rsidRPr="00302843">
              <w:rPr>
                <w:sz w:val="18"/>
                <w:szCs w:val="18"/>
              </w:rPr>
              <w:t>350</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7" w14:textId="77777777" w:rsidR="00221DD1" w:rsidRPr="00302843" w:rsidRDefault="00221DD1" w:rsidP="00D67378">
            <w:pPr>
              <w:pStyle w:val="BodyText"/>
              <w:keepNext/>
              <w:rPr>
                <w:sz w:val="18"/>
                <w:szCs w:val="18"/>
              </w:rPr>
            </w:pPr>
            <w:r w:rsidRPr="00302843">
              <w:rPr>
                <w:sz w:val="18"/>
                <w:szCs w:val="18"/>
              </w:rPr>
              <w:t>15</w:t>
            </w:r>
          </w:p>
        </w:tc>
        <w:tc>
          <w:tcPr>
            <w:tcW w:w="1061"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8" w14:textId="77777777" w:rsidR="00221DD1" w:rsidRPr="00302843" w:rsidRDefault="00221DD1" w:rsidP="00D67378">
            <w:pPr>
              <w:pStyle w:val="BodyText"/>
              <w:keepNext/>
              <w:rPr>
                <w:sz w:val="18"/>
                <w:szCs w:val="18"/>
              </w:rPr>
            </w:pPr>
            <w:r w:rsidRPr="00302843">
              <w:rPr>
                <w:sz w:val="18"/>
                <w:szCs w:val="18"/>
              </w:rPr>
              <w:t>25</w:t>
            </w:r>
          </w:p>
        </w:tc>
        <w:tc>
          <w:tcPr>
            <w:tcW w:w="10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9" w14:textId="77777777" w:rsidR="00221DD1" w:rsidRPr="00302843" w:rsidRDefault="00221DD1" w:rsidP="00D67378">
            <w:pPr>
              <w:pStyle w:val="BodyText"/>
              <w:keepNext/>
              <w:rPr>
                <w:sz w:val="18"/>
                <w:szCs w:val="18"/>
              </w:rPr>
            </w:pPr>
            <w:r w:rsidRPr="00302843">
              <w:rPr>
                <w:sz w:val="18"/>
                <w:szCs w:val="18"/>
              </w:rPr>
              <w:t>25</w:t>
            </w:r>
          </w:p>
        </w:tc>
        <w:tc>
          <w:tcPr>
            <w:tcW w:w="10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A" w14:textId="77777777" w:rsidR="00221DD1" w:rsidRPr="00302843" w:rsidRDefault="00221DD1" w:rsidP="00D67378">
            <w:pPr>
              <w:pStyle w:val="BodyText"/>
              <w:keepNext/>
              <w:rPr>
                <w:sz w:val="18"/>
                <w:szCs w:val="18"/>
              </w:rPr>
            </w:pPr>
            <w:r w:rsidRPr="00302843">
              <w:rPr>
                <w:sz w:val="18"/>
                <w:szCs w:val="18"/>
              </w:rPr>
              <w:t>10</w:t>
            </w:r>
          </w:p>
        </w:tc>
        <w:tc>
          <w:tcPr>
            <w:tcW w:w="1060" w:type="dxa"/>
            <w:tcBorders>
              <w:top w:val="single" w:sz="4" w:space="0" w:color="000000"/>
              <w:left w:val="single" w:sz="4" w:space="0" w:color="000000"/>
              <w:bottom w:val="single" w:sz="4" w:space="0" w:color="000000"/>
              <w:right w:val="single" w:sz="4" w:space="0" w:color="000000"/>
            </w:tcBorders>
            <w:tcMar>
              <w:top w:w="0" w:type="dxa"/>
              <w:left w:w="57" w:type="dxa"/>
              <w:bottom w:w="0" w:type="dxa"/>
              <w:right w:w="57" w:type="dxa"/>
            </w:tcMar>
            <w:vAlign w:val="center"/>
          </w:tcPr>
          <w:p w14:paraId="467C5F7B" w14:textId="77777777" w:rsidR="00221DD1" w:rsidRPr="00302843" w:rsidRDefault="00221DD1" w:rsidP="00D67378">
            <w:pPr>
              <w:pStyle w:val="BodyText"/>
              <w:keepNext/>
              <w:rPr>
                <w:sz w:val="18"/>
                <w:szCs w:val="18"/>
              </w:rPr>
            </w:pPr>
            <w:r w:rsidRPr="00302843">
              <w:rPr>
                <w:sz w:val="18"/>
                <w:szCs w:val="18"/>
              </w:rPr>
              <w:t>50</w:t>
            </w:r>
          </w:p>
        </w:tc>
      </w:tr>
    </w:tbl>
    <w:p w14:paraId="467C5F7D" w14:textId="77777777" w:rsidR="00241552" w:rsidRPr="00302843" w:rsidRDefault="00241552" w:rsidP="00B03CB0">
      <w:pPr>
        <w:pStyle w:val="BodyText"/>
        <w:ind w:left="227" w:hanging="227"/>
      </w:pPr>
      <w:r w:rsidRPr="00302843">
        <w:t>*</w:t>
      </w:r>
      <w:r w:rsidRPr="00302843">
        <w:tab/>
        <w:t>‘Migration level’ refers to the amount of an element that is drawn out of an object or substance and absorbed by a person.</w:t>
      </w:r>
    </w:p>
    <w:p w14:paraId="467C5F7E" w14:textId="77777777" w:rsidR="00241552" w:rsidRPr="00302843" w:rsidRDefault="00241552" w:rsidP="00241552">
      <w:pPr>
        <w:pStyle w:val="Heading2"/>
      </w:pPr>
      <w:bookmarkStart w:id="84" w:name="_Toc335998644"/>
      <w:r w:rsidRPr="00302843">
        <w:t>Toys for children under three</w:t>
      </w:r>
      <w:bookmarkEnd w:id="84"/>
    </w:p>
    <w:p w14:paraId="467C5F7F" w14:textId="77777777" w:rsidR="00241552" w:rsidRPr="00302843" w:rsidRDefault="00241552" w:rsidP="00932F7F">
      <w:pPr>
        <w:pStyle w:val="BodyText"/>
        <w:keepNext/>
      </w:pPr>
      <w:r w:rsidRPr="00302843">
        <w:t>Toys with unsafe parts that can come loose or detach do not comply with safety laws.</w:t>
      </w:r>
    </w:p>
    <w:p w14:paraId="467C5F80" w14:textId="77777777" w:rsidR="00932F7F" w:rsidRPr="00302843" w:rsidRDefault="004B59C7" w:rsidP="00932F7F">
      <w:pPr>
        <w:pStyle w:val="BodyText"/>
        <w:jc w:val="center"/>
      </w:pPr>
      <w:r>
        <w:rPr>
          <w:lang w:eastAsia="en-US"/>
        </w:rPr>
        <w:pict w14:anchorId="467C6090">
          <v:shape id="Picture 57" o:spid="_x0000_i1081" type="#_x0000_t75" alt="Description: Various toys for children under three" style="width:223pt;height:225pt;visibility:visible">
            <v:imagedata r:id="rId138" o:title="Various toys for children under three"/>
          </v:shape>
        </w:pict>
      </w:r>
    </w:p>
    <w:p w14:paraId="467C5F81" w14:textId="77777777" w:rsidR="00B57E79" w:rsidRPr="00302843" w:rsidRDefault="00B57E79" w:rsidP="00B57E79">
      <w:pPr>
        <w:pStyle w:val="BodyText"/>
        <w:keepNext/>
        <w:jc w:val="center"/>
      </w:pPr>
      <w:r w:rsidRPr="00302843">
        <w:t>Small parts cylinder</w:t>
      </w:r>
    </w:p>
    <w:p w14:paraId="467C5F82" w14:textId="77777777" w:rsidR="00B57E79" w:rsidRPr="00302843" w:rsidRDefault="004B59C7" w:rsidP="00B57E79">
      <w:pPr>
        <w:pStyle w:val="BodyText"/>
        <w:jc w:val="center"/>
      </w:pPr>
      <w:bookmarkStart w:id="85" w:name="SmallPartsCylinder2"/>
      <w:bookmarkEnd w:id="85"/>
      <w:r>
        <w:rPr>
          <w:lang w:eastAsia="en-US"/>
        </w:rPr>
        <w:pict w14:anchorId="467C6091">
          <v:shape id="Picture 58" o:spid="_x0000_i1082" type="#_x0000_t75" alt="Description: Small parts (or test) cylinder. A ruler beside the cylinder shows that it is approximately 6 cm high. Projectiles with suction cup tips must not be small enough to fit entirely into the test cylinder." style="width:143.5pt;height:225pt;visibility:visible">
            <v:imagedata r:id="rId132" o:title="Small parts (or test) cylinder"/>
          </v:shape>
        </w:pict>
      </w:r>
    </w:p>
    <w:p w14:paraId="467C5F83" w14:textId="77777777" w:rsidR="00241552" w:rsidRPr="00302843" w:rsidRDefault="00241552" w:rsidP="00241552">
      <w:pPr>
        <w:pStyle w:val="BodyText"/>
      </w:pPr>
      <w:r w:rsidRPr="00302843">
        <w:t>Children under three often put objects in their mouths, and can choke on unsafe small toys and small parts.</w:t>
      </w:r>
    </w:p>
    <w:p w14:paraId="467C5F84" w14:textId="77777777" w:rsidR="00241552" w:rsidRPr="00302843" w:rsidRDefault="00241552" w:rsidP="00241552">
      <w:pPr>
        <w:pStyle w:val="BodyText"/>
      </w:pPr>
      <w:r w:rsidRPr="00302843">
        <w:t>Toys for children under three must not:</w:t>
      </w:r>
    </w:p>
    <w:p w14:paraId="467C5F85" w14:textId="77777777" w:rsidR="00241552" w:rsidRPr="00302843" w:rsidRDefault="00241552" w:rsidP="00241552">
      <w:pPr>
        <w:pStyle w:val="ListBullet"/>
      </w:pPr>
      <w:r w:rsidRPr="00302843">
        <w:t xml:space="preserve">be small enough to fit entirely into the </w:t>
      </w:r>
      <w:hyperlink w:anchor="SmallPartsCylinder2" w:history="1">
        <w:r w:rsidRPr="00302843">
          <w:rPr>
            <w:rStyle w:val="Hyperlink"/>
          </w:rPr>
          <w:t xml:space="preserve">test cylinder (small parts cylinder) shown </w:t>
        </w:r>
        <w:r w:rsidR="00B57E79" w:rsidRPr="00302843">
          <w:rPr>
            <w:rStyle w:val="Hyperlink"/>
          </w:rPr>
          <w:t>above</w:t>
        </w:r>
      </w:hyperlink>
    </w:p>
    <w:p w14:paraId="467C5F86" w14:textId="77777777" w:rsidR="00241552" w:rsidRPr="00302843" w:rsidRDefault="00241552" w:rsidP="00241552">
      <w:pPr>
        <w:pStyle w:val="ListBullet"/>
      </w:pPr>
      <w:r w:rsidRPr="00302843">
        <w:t>have any parts that can come off or become loose, that are smaller than the test cylinder.</w:t>
      </w:r>
    </w:p>
    <w:p w14:paraId="467C5F87" w14:textId="77777777" w:rsidR="00241552" w:rsidRPr="00302843" w:rsidRDefault="00241552" w:rsidP="00241552">
      <w:pPr>
        <w:pStyle w:val="BodyText"/>
      </w:pPr>
      <w:r w:rsidRPr="00302843">
        <w:t>For more information</w:t>
      </w:r>
      <w:r w:rsidR="00B57E79" w:rsidRPr="00302843">
        <w:t xml:space="preserve">, see </w:t>
      </w:r>
      <w:hyperlink w:anchor="_Testing_2" w:history="1">
        <w:r w:rsidR="00B57E79" w:rsidRPr="00302843">
          <w:rPr>
            <w:rStyle w:val="Hyperlink"/>
          </w:rPr>
          <w:t>Testing</w:t>
        </w:r>
      </w:hyperlink>
      <w:r w:rsidR="00B57E79" w:rsidRPr="00302843">
        <w:t>, earlier in this document</w:t>
      </w:r>
      <w:r w:rsidRPr="00302843">
        <w:t>.</w:t>
      </w:r>
    </w:p>
    <w:p w14:paraId="467C5F88" w14:textId="77777777" w:rsidR="00241552" w:rsidRPr="00302843" w:rsidRDefault="00241552" w:rsidP="00241552">
      <w:pPr>
        <w:pStyle w:val="BodyText"/>
      </w:pPr>
      <w:r w:rsidRPr="00302843">
        <w:t>This mandatory standard applies to all products manufactured, designed, labelled or marketed as toys for children under three.</w:t>
      </w:r>
    </w:p>
    <w:p w14:paraId="467C5F89" w14:textId="77777777" w:rsidR="00241552" w:rsidRPr="00302843" w:rsidRDefault="00241552" w:rsidP="00241552">
      <w:pPr>
        <w:pStyle w:val="BodyText"/>
      </w:pPr>
      <w:r w:rsidRPr="00302843">
        <w:t>However, even if toys are labelled or marketed as being for older children, the mandatory standard may still apply if the toys are commonly recognised as being intended or suitable for children under three.</w:t>
      </w:r>
    </w:p>
    <w:p w14:paraId="467C5F8A" w14:textId="77777777" w:rsidR="00241552" w:rsidRPr="00302843" w:rsidRDefault="00241552" w:rsidP="00241552">
      <w:pPr>
        <w:pStyle w:val="BodyText"/>
      </w:pPr>
      <w:r w:rsidRPr="00302843">
        <w:t xml:space="preserve">For more information, visit </w:t>
      </w:r>
      <w:r w:rsidR="00604DC4" w:rsidRPr="00302843">
        <w:t xml:space="preserve">the </w:t>
      </w:r>
      <w:hyperlink r:id="rId139" w:history="1">
        <w:r w:rsidR="00604DC4" w:rsidRPr="00302843">
          <w:rPr>
            <w:rStyle w:val="Hyperlink"/>
            <w:rFonts w:cs="Calibri-Bold"/>
          </w:rPr>
          <w:t>Product Safety Australia website</w:t>
        </w:r>
      </w:hyperlink>
      <w:r w:rsidRPr="00302843">
        <w:t>.</w:t>
      </w:r>
    </w:p>
    <w:p w14:paraId="467C5F8B" w14:textId="77777777" w:rsidR="00241552" w:rsidRPr="00302843" w:rsidRDefault="00241552" w:rsidP="00241552">
      <w:pPr>
        <w:pStyle w:val="Heading2"/>
      </w:pPr>
      <w:bookmarkStart w:id="86" w:name="_Toc335998645"/>
      <w:r w:rsidRPr="00302843">
        <w:t>Yo-yo balls</w:t>
      </w:r>
      <w:bookmarkEnd w:id="86"/>
    </w:p>
    <w:p w14:paraId="467C5F8C" w14:textId="77777777" w:rsidR="00241552" w:rsidRPr="00302843" w:rsidRDefault="00AA1B2D" w:rsidP="00932F7F">
      <w:pPr>
        <w:pStyle w:val="BodyText"/>
        <w:keepNext/>
      </w:pPr>
      <w:r w:rsidRPr="00302843">
        <w:t>The</w:t>
      </w:r>
      <w:r w:rsidR="00241552" w:rsidRPr="00302843">
        <w:t xml:space="preserve"> banned yo-yo balls </w:t>
      </w:r>
      <w:r w:rsidRPr="00302843">
        <w:t xml:space="preserve">shown below </w:t>
      </w:r>
      <w:r w:rsidR="00241552" w:rsidRPr="00302843">
        <w:t>do not comply with product safety laws because they have highly elastic cords that can cause strangulation.</w:t>
      </w:r>
    </w:p>
    <w:p w14:paraId="467C5F8D" w14:textId="77777777" w:rsidR="00932F7F" w:rsidRPr="00302843" w:rsidRDefault="004B59C7" w:rsidP="00932F7F">
      <w:pPr>
        <w:pStyle w:val="BodyText"/>
        <w:jc w:val="center"/>
      </w:pPr>
      <w:r>
        <w:rPr>
          <w:lang w:eastAsia="en-US"/>
        </w:rPr>
        <w:pict w14:anchorId="467C6092">
          <v:shape id="Picture 59" o:spid="_x0000_i1083" type="#_x0000_t75" alt="Description: Yo-yo balls" style="width:225pt;height:179.5pt;visibility:visible">
            <v:imagedata r:id="rId140" o:title="Yo-yo balls"/>
          </v:shape>
        </w:pict>
      </w:r>
    </w:p>
    <w:p w14:paraId="467C5F8E" w14:textId="77777777" w:rsidR="00241552" w:rsidRPr="00302843" w:rsidRDefault="00241552" w:rsidP="00241552">
      <w:pPr>
        <w:pStyle w:val="BodyText"/>
      </w:pPr>
      <w:r w:rsidRPr="00302843">
        <w:t>It is illegal to sell yo-yo balls. These toys have:</w:t>
      </w:r>
    </w:p>
    <w:p w14:paraId="467C5F8F" w14:textId="77777777" w:rsidR="00241552" w:rsidRPr="00302843" w:rsidRDefault="00241552" w:rsidP="00241552">
      <w:pPr>
        <w:pStyle w:val="ListBullet"/>
      </w:pPr>
      <w:r w:rsidRPr="00302843">
        <w:t>a soft synthetic ball, often shaped like a cartoon character or animal</w:t>
      </w:r>
    </w:p>
    <w:p w14:paraId="467C5F90" w14:textId="77777777" w:rsidR="00241552" w:rsidRPr="00302843" w:rsidRDefault="00241552" w:rsidP="00241552">
      <w:pPr>
        <w:pStyle w:val="ListBullet"/>
      </w:pPr>
      <w:r w:rsidRPr="00302843">
        <w:t>an elastic cord that can be stretched to at least 500mm in length, usually with a loop to attach it to the user’s finger.</w:t>
      </w:r>
    </w:p>
    <w:p w14:paraId="467C5F91" w14:textId="77777777" w:rsidR="00241552" w:rsidRPr="00302843" w:rsidRDefault="00241552" w:rsidP="00241552">
      <w:pPr>
        <w:pStyle w:val="BodyText"/>
      </w:pPr>
      <w:r w:rsidRPr="00302843">
        <w:t>Some yo-yo balls have a centre filled with liquid or air. They may also contain a novelty such as a flashing light.</w:t>
      </w:r>
    </w:p>
    <w:p w14:paraId="467C5F92" w14:textId="77777777" w:rsidR="00241552" w:rsidRPr="00302843" w:rsidRDefault="00241552" w:rsidP="00241552">
      <w:pPr>
        <w:pStyle w:val="BodyText"/>
      </w:pPr>
      <w:r w:rsidRPr="00302843">
        <w:t>Yo-yo balls are banned because:</w:t>
      </w:r>
    </w:p>
    <w:p w14:paraId="467C5F93" w14:textId="77777777" w:rsidR="00241552" w:rsidRPr="00302843" w:rsidRDefault="00241552" w:rsidP="00241552">
      <w:pPr>
        <w:pStyle w:val="ListBullet"/>
      </w:pPr>
      <w:r w:rsidRPr="00302843">
        <w:t>the cord can cause strangulation</w:t>
      </w:r>
    </w:p>
    <w:p w14:paraId="467C5F94" w14:textId="77777777" w:rsidR="00241552" w:rsidRPr="00302843" w:rsidRDefault="00241552" w:rsidP="00241552">
      <w:pPr>
        <w:pStyle w:val="ListBullet"/>
      </w:pPr>
      <w:r w:rsidRPr="00302843">
        <w:t>if liquid leaks from the centre, this can cause illness and skin reactions.</w:t>
      </w:r>
    </w:p>
    <w:p w14:paraId="467C5F95" w14:textId="77777777" w:rsidR="00241552" w:rsidRPr="00302843" w:rsidRDefault="00241552" w:rsidP="00241552">
      <w:pPr>
        <w:pStyle w:val="BodyText"/>
      </w:pPr>
      <w:r w:rsidRPr="00302843">
        <w:t xml:space="preserve">For more information, visit </w:t>
      </w:r>
      <w:r w:rsidR="00604DC4" w:rsidRPr="00302843">
        <w:t xml:space="preserve">the </w:t>
      </w:r>
      <w:hyperlink r:id="rId141" w:history="1">
        <w:r w:rsidR="00604DC4" w:rsidRPr="00302843">
          <w:rPr>
            <w:rStyle w:val="Hyperlink"/>
            <w:rFonts w:cs="Calibri-Bold"/>
          </w:rPr>
          <w:t>Product Safety Australia website</w:t>
        </w:r>
      </w:hyperlink>
      <w:r w:rsidRPr="00302843">
        <w:t>.</w:t>
      </w:r>
    </w:p>
    <w:p w14:paraId="467C5F96" w14:textId="77777777" w:rsidR="00241552" w:rsidRPr="00302843" w:rsidRDefault="00241552" w:rsidP="004B6520">
      <w:pPr>
        <w:pStyle w:val="Heading1"/>
      </w:pPr>
      <w:bookmarkStart w:id="87" w:name="_Toc335998646"/>
      <w:r w:rsidRPr="00302843">
        <w:t>Vehicles and vehicle accessories</w:t>
      </w:r>
      <w:bookmarkEnd w:id="87"/>
    </w:p>
    <w:p w14:paraId="467C5F97" w14:textId="77777777" w:rsidR="00241552" w:rsidRPr="00302843" w:rsidRDefault="00241552" w:rsidP="00241552">
      <w:pPr>
        <w:pStyle w:val="Heading2"/>
      </w:pPr>
      <w:bookmarkStart w:id="88" w:name="_Toc335998647"/>
      <w:r w:rsidRPr="00302843">
        <w:t>Child car restraints</w:t>
      </w:r>
      <w:bookmarkEnd w:id="88"/>
    </w:p>
    <w:p w14:paraId="467C5F98" w14:textId="77777777" w:rsidR="00241552" w:rsidRPr="00302843" w:rsidRDefault="00AA1B2D" w:rsidP="00932F7F">
      <w:pPr>
        <w:pStyle w:val="BodyText"/>
        <w:keepNext/>
      </w:pPr>
      <w:r w:rsidRPr="00302843">
        <w:t>The</w:t>
      </w:r>
      <w:r w:rsidR="00241552" w:rsidRPr="00302843">
        <w:t xml:space="preserve"> child car restraint </w:t>
      </w:r>
      <w:r w:rsidRPr="00302843">
        <w:t xml:space="preserve">shown below </w:t>
      </w:r>
      <w:r w:rsidR="00241552" w:rsidRPr="00302843">
        <w:t>does not comply with safety laws because it does not have clearly visible</w:t>
      </w:r>
      <w:r w:rsidR="007C4373" w:rsidRPr="00302843">
        <w:t xml:space="preserve"> </w:t>
      </w:r>
      <w:r w:rsidR="00241552" w:rsidRPr="00302843">
        <w:t>warning labels.</w:t>
      </w:r>
    </w:p>
    <w:p w14:paraId="467C5F99" w14:textId="77777777" w:rsidR="00932F7F" w:rsidRPr="00302843" w:rsidRDefault="004B59C7" w:rsidP="00932F7F">
      <w:pPr>
        <w:pStyle w:val="BodyText"/>
        <w:jc w:val="center"/>
      </w:pPr>
      <w:r>
        <w:rPr>
          <w:lang w:eastAsia="en-US"/>
        </w:rPr>
        <w:pict w14:anchorId="467C6093">
          <v:shape id="Picture 60" o:spid="_x0000_i1084" type="#_x0000_t75" alt="Description: Child car restraint" style="width:182.5pt;height:225pt;visibility:visible">
            <v:imagedata r:id="rId142" o:title="Child car restraint"/>
          </v:shape>
        </w:pict>
      </w:r>
    </w:p>
    <w:p w14:paraId="467C5F9A" w14:textId="77777777" w:rsidR="00241552" w:rsidRPr="00302843" w:rsidRDefault="00241552" w:rsidP="00241552">
      <w:pPr>
        <w:pStyle w:val="BodyText"/>
      </w:pPr>
      <w:r w:rsidRPr="00302843">
        <w:t>This information covers child restraints, chairs, harnesses, booster seats, booster cushions and converter seats for use in motor vehicles. It does not apply to:</w:t>
      </w:r>
    </w:p>
    <w:p w14:paraId="467C5F9B" w14:textId="77777777" w:rsidR="00241552" w:rsidRPr="00302843" w:rsidRDefault="00241552" w:rsidP="00241552">
      <w:pPr>
        <w:pStyle w:val="ListBullet"/>
      </w:pPr>
      <w:r w:rsidRPr="00302843">
        <w:t>child restraints designed for children with a disability</w:t>
      </w:r>
    </w:p>
    <w:p w14:paraId="467C5F9C" w14:textId="77777777" w:rsidR="00241552" w:rsidRPr="00302843" w:rsidRDefault="00241552" w:rsidP="00241552">
      <w:pPr>
        <w:pStyle w:val="ListBullet"/>
      </w:pPr>
      <w:r w:rsidRPr="00302843">
        <w:t>features that already come with the car.</w:t>
      </w:r>
    </w:p>
    <w:p w14:paraId="467C5F9D" w14:textId="77777777" w:rsidR="00241552" w:rsidRPr="00302843" w:rsidRDefault="00241552" w:rsidP="00241552">
      <w:pPr>
        <w:pStyle w:val="BodyText"/>
      </w:pPr>
      <w:r w:rsidRPr="00302843">
        <w:t>Children are at risk of suffocation, strangulation, serious injuries or death if a car restraint fails or has unsafe features.</w:t>
      </w:r>
    </w:p>
    <w:p w14:paraId="467C5F9E" w14:textId="77777777" w:rsidR="00241552" w:rsidRPr="00302843" w:rsidRDefault="00241552" w:rsidP="00241552">
      <w:pPr>
        <w:pStyle w:val="BodyText"/>
      </w:pPr>
      <w:r w:rsidRPr="00302843">
        <w:t>Child car restraints must meet requirements covering:</w:t>
      </w:r>
    </w:p>
    <w:p w14:paraId="467C5F9F" w14:textId="77777777" w:rsidR="00241552" w:rsidRPr="00302843" w:rsidRDefault="00241552" w:rsidP="00241552">
      <w:pPr>
        <w:pStyle w:val="ListBullet"/>
      </w:pPr>
      <w:r w:rsidRPr="00302843">
        <w:t>instructions attached to the product, or provided in a pocket as part of the product</w:t>
      </w:r>
    </w:p>
    <w:p w14:paraId="467C5FA0" w14:textId="77777777" w:rsidR="00241552" w:rsidRPr="00302843" w:rsidRDefault="00241552" w:rsidP="00241552">
      <w:pPr>
        <w:pStyle w:val="ListBullet"/>
      </w:pPr>
      <w:r w:rsidRPr="00302843">
        <w:t>warning labels</w:t>
      </w:r>
    </w:p>
    <w:p w14:paraId="467C5FA1" w14:textId="77777777" w:rsidR="00241552" w:rsidRPr="00302843" w:rsidRDefault="00241552" w:rsidP="00241552">
      <w:pPr>
        <w:pStyle w:val="ListBullet"/>
      </w:pPr>
      <w:r w:rsidRPr="00302843">
        <w:t>harnesses, straps and covers</w:t>
      </w:r>
    </w:p>
    <w:p w14:paraId="467C5FA2" w14:textId="77777777" w:rsidR="00241552" w:rsidRPr="00302843" w:rsidRDefault="00241552" w:rsidP="00241552">
      <w:pPr>
        <w:pStyle w:val="ListBullet"/>
      </w:pPr>
      <w:r w:rsidRPr="00302843">
        <w:t>anchoring systems</w:t>
      </w:r>
    </w:p>
    <w:p w14:paraId="467C5FA3" w14:textId="77777777" w:rsidR="00241552" w:rsidRPr="00302843" w:rsidRDefault="00241552" w:rsidP="00241552">
      <w:pPr>
        <w:pStyle w:val="ListBullet"/>
      </w:pPr>
      <w:r w:rsidRPr="00302843">
        <w:t>performance testing</w:t>
      </w:r>
    </w:p>
    <w:p w14:paraId="467C5FA4" w14:textId="77777777" w:rsidR="00241552" w:rsidRPr="00302843" w:rsidRDefault="00241552" w:rsidP="00241552">
      <w:pPr>
        <w:pStyle w:val="ListBullet"/>
      </w:pPr>
      <w:r w:rsidRPr="00302843">
        <w:t>durability of components so they are able to resist regular wear.</w:t>
      </w:r>
    </w:p>
    <w:p w14:paraId="467C5FA5" w14:textId="77777777" w:rsidR="00241552" w:rsidRPr="00302843" w:rsidRDefault="00241552" w:rsidP="00241552">
      <w:pPr>
        <w:pStyle w:val="BodyText"/>
      </w:pPr>
      <w:r w:rsidRPr="00302843">
        <w:t xml:space="preserve">For more information, visit </w:t>
      </w:r>
      <w:r w:rsidR="00604DC4" w:rsidRPr="00302843">
        <w:t xml:space="preserve">the </w:t>
      </w:r>
      <w:hyperlink r:id="rId143" w:history="1">
        <w:r w:rsidR="00604DC4" w:rsidRPr="00302843">
          <w:rPr>
            <w:rStyle w:val="Hyperlink"/>
            <w:rFonts w:cs="Calibri-Bold"/>
          </w:rPr>
          <w:t>Product Safety Australia website</w:t>
        </w:r>
      </w:hyperlink>
      <w:r w:rsidRPr="00302843">
        <w:t>.</w:t>
      </w:r>
    </w:p>
    <w:p w14:paraId="467C5FA6" w14:textId="77777777" w:rsidR="00241552" w:rsidRPr="00302843" w:rsidRDefault="00241552" w:rsidP="00241552">
      <w:pPr>
        <w:pStyle w:val="Heading2"/>
      </w:pPr>
      <w:bookmarkStart w:id="89" w:name="_Toc335998648"/>
      <w:r w:rsidRPr="00302843">
        <w:t>Elastic luggage straps</w:t>
      </w:r>
      <w:bookmarkEnd w:id="89"/>
    </w:p>
    <w:p w14:paraId="467C5FA7" w14:textId="77777777" w:rsidR="00241552" w:rsidRPr="00302843" w:rsidRDefault="00241552" w:rsidP="00C14230">
      <w:pPr>
        <w:pStyle w:val="BodyText"/>
        <w:keepNext/>
      </w:pPr>
      <w:r w:rsidRPr="00302843">
        <w:t>An elastic luggage strap must have the correct safety warning label.</w:t>
      </w:r>
    </w:p>
    <w:p w14:paraId="467C5FA8" w14:textId="77777777" w:rsidR="00C14230" w:rsidRPr="00302843" w:rsidRDefault="004B59C7" w:rsidP="00C14230">
      <w:pPr>
        <w:pStyle w:val="BodyText"/>
        <w:jc w:val="center"/>
      </w:pPr>
      <w:r>
        <w:rPr>
          <w:lang w:eastAsia="en-US"/>
        </w:rPr>
        <w:pict w14:anchorId="467C6094">
          <v:shape id="Picture 61" o:spid="_x0000_i1085" type="#_x0000_t75" alt="Description: Elastic luggage strap with warning label" style="width:225pt;height:179.5pt;visibility:visible">
            <v:imagedata r:id="rId144" o:title="Elastic luggage strap with warning label"/>
          </v:shape>
        </w:pict>
      </w:r>
    </w:p>
    <w:p w14:paraId="467C5FA9" w14:textId="77777777" w:rsidR="00241552" w:rsidRPr="00302843" w:rsidRDefault="00241552" w:rsidP="00241552">
      <w:pPr>
        <w:pStyle w:val="BodyText"/>
      </w:pPr>
      <w:r w:rsidRPr="00302843">
        <w:t>Elastic luggage straps (also called ‘octopus straps’) can cause serious injuries to the eyes, face and body if they recoil during use.</w:t>
      </w:r>
    </w:p>
    <w:p w14:paraId="467C5FAA" w14:textId="77777777" w:rsidR="00241552" w:rsidRPr="00302843" w:rsidRDefault="00241552" w:rsidP="00241552">
      <w:pPr>
        <w:pStyle w:val="BodyText"/>
      </w:pPr>
      <w:r w:rsidRPr="00302843">
        <w:t>Elastic luggage straps must have a label permanently attached, with this warning:</w:t>
      </w:r>
    </w:p>
    <w:p w14:paraId="467C5FAB" w14:textId="77777777" w:rsidR="00241552" w:rsidRPr="00302843" w:rsidRDefault="00241552" w:rsidP="003069CD">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rStyle w:val="Bold"/>
        </w:rPr>
        <w:t>WARNING.</w:t>
      </w:r>
      <w:r w:rsidR="003069CD" w:rsidRPr="00302843">
        <w:rPr>
          <w:rStyle w:val="Bold"/>
        </w:rPr>
        <w:br/>
      </w:r>
      <w:r w:rsidRPr="00302843">
        <w:t>Avoid eye injury. DO NOT overstretch. ALWAYS keep face and body out of recoil path. DO NOT use when strap has visible signs of wear or damage.</w:t>
      </w:r>
    </w:p>
    <w:p w14:paraId="467C5FAC" w14:textId="77777777" w:rsidR="00241552" w:rsidRPr="00302843" w:rsidRDefault="00241552" w:rsidP="00241552">
      <w:pPr>
        <w:pStyle w:val="BodyText"/>
      </w:pPr>
      <w:r w:rsidRPr="00302843">
        <w:t>The label must be in black letters on a yellow background. It must have:</w:t>
      </w:r>
    </w:p>
    <w:p w14:paraId="467C5FAD" w14:textId="77777777" w:rsidR="00241552" w:rsidRPr="00302843" w:rsidRDefault="00241552" w:rsidP="00241552">
      <w:pPr>
        <w:pStyle w:val="ListBullet"/>
      </w:pPr>
      <w:r w:rsidRPr="00302843">
        <w:t>the word ‘WARNING’ in capital letters</w:t>
      </w:r>
      <w:r w:rsidR="007C4373" w:rsidRPr="00302843">
        <w:t xml:space="preserve"> </w:t>
      </w:r>
      <w:r w:rsidRPr="00302843">
        <w:t>at least 4mm tall</w:t>
      </w:r>
    </w:p>
    <w:p w14:paraId="467C5FAE" w14:textId="77777777" w:rsidR="00241552" w:rsidRPr="00302843" w:rsidRDefault="00241552" w:rsidP="00241552">
      <w:pPr>
        <w:pStyle w:val="ListBullet"/>
      </w:pPr>
      <w:r w:rsidRPr="00302843">
        <w:t>the words ‘DO NOT’ and ‘ALWAYS’ in capital letters at least 2mm tall</w:t>
      </w:r>
    </w:p>
    <w:p w14:paraId="467C5FAF" w14:textId="77777777" w:rsidR="00241552" w:rsidRPr="00302843" w:rsidRDefault="00241552" w:rsidP="00241552">
      <w:pPr>
        <w:pStyle w:val="ListBullet"/>
      </w:pPr>
      <w:r w:rsidRPr="00302843">
        <w:t>the remaining words in lower case letters at least 2mm tall.</w:t>
      </w:r>
    </w:p>
    <w:p w14:paraId="467C5FB0" w14:textId="77777777" w:rsidR="00241552" w:rsidRPr="00302843" w:rsidRDefault="00241552" w:rsidP="00241552">
      <w:pPr>
        <w:pStyle w:val="BodyText"/>
      </w:pPr>
      <w:r w:rsidRPr="00302843">
        <w:t xml:space="preserve">For more information, visit </w:t>
      </w:r>
      <w:r w:rsidR="00604DC4" w:rsidRPr="00302843">
        <w:t xml:space="preserve">the </w:t>
      </w:r>
      <w:hyperlink r:id="rId145" w:history="1">
        <w:r w:rsidR="00604DC4" w:rsidRPr="00302843">
          <w:rPr>
            <w:rStyle w:val="Hyperlink"/>
            <w:rFonts w:cs="Calibri-Bold"/>
          </w:rPr>
          <w:t>Product Safety Australia website</w:t>
        </w:r>
      </w:hyperlink>
      <w:r w:rsidRPr="00302843">
        <w:t>.</w:t>
      </w:r>
    </w:p>
    <w:p w14:paraId="467C5FB1" w14:textId="77777777" w:rsidR="00241552" w:rsidRPr="00302843" w:rsidRDefault="00241552" w:rsidP="00241552">
      <w:pPr>
        <w:pStyle w:val="Heading2"/>
      </w:pPr>
      <w:bookmarkStart w:id="90" w:name="_Toc335998649"/>
      <w:r w:rsidRPr="00302843">
        <w:t>Miniature motorbikes (monkey bikes)</w:t>
      </w:r>
      <w:bookmarkEnd w:id="90"/>
    </w:p>
    <w:p w14:paraId="467C5FB2" w14:textId="77777777" w:rsidR="00241552" w:rsidRPr="00302843" w:rsidRDefault="00AA1B2D" w:rsidP="00C14230">
      <w:pPr>
        <w:pStyle w:val="BodyText"/>
        <w:keepNext/>
      </w:pPr>
      <w:r w:rsidRPr="00302843">
        <w:t>The</w:t>
      </w:r>
      <w:r w:rsidR="00241552" w:rsidRPr="00302843">
        <w:t xml:space="preserve"> monkey bike </w:t>
      </w:r>
      <w:r w:rsidRPr="00302843">
        <w:t xml:space="preserve">shown below </w:t>
      </w:r>
      <w:r w:rsidR="00241552" w:rsidRPr="00302843">
        <w:t>fails to comply with safety laws as it does not meet the requirements for braking design, foot peg performance, throttle performance, engine stop and steering design.</w:t>
      </w:r>
    </w:p>
    <w:p w14:paraId="467C5FB3" w14:textId="77777777" w:rsidR="00C14230" w:rsidRPr="00302843" w:rsidRDefault="004B59C7" w:rsidP="00C14230">
      <w:pPr>
        <w:pStyle w:val="BodyText"/>
        <w:jc w:val="center"/>
      </w:pPr>
      <w:r>
        <w:rPr>
          <w:lang w:eastAsia="en-US"/>
        </w:rPr>
        <w:pict w14:anchorId="467C6095">
          <v:shape id="Picture 62" o:spid="_x0000_i1086" type="#_x0000_t75" alt="Description: Miniature motorbike (monkey bike)" style="width:225pt;height:154pt;visibility:visible">
            <v:imagedata r:id="rId146" o:title="Miniature motorbike (monkey bike)"/>
          </v:shape>
        </w:pict>
      </w:r>
    </w:p>
    <w:p w14:paraId="467C5FB4" w14:textId="77777777" w:rsidR="00241552" w:rsidRPr="00302843" w:rsidRDefault="00241552" w:rsidP="00241552">
      <w:pPr>
        <w:pStyle w:val="BodyText"/>
      </w:pPr>
      <w:r w:rsidRPr="00302843">
        <w:t>Miniature motorbikes are small replica motorcycles with petrol-driven motors. They are also known as monkey bikes, mini bikes or pocket bikes.</w:t>
      </w:r>
    </w:p>
    <w:p w14:paraId="467C5FB5" w14:textId="77777777" w:rsidR="00241552" w:rsidRPr="00302843" w:rsidRDefault="00241552" w:rsidP="00241552">
      <w:pPr>
        <w:pStyle w:val="BodyText"/>
      </w:pPr>
      <w:r w:rsidRPr="00302843">
        <w:t>Riders are at risk of serious injury or death if parts of a miniature motorbike fail.</w:t>
      </w:r>
    </w:p>
    <w:p w14:paraId="467C5FB6" w14:textId="77777777" w:rsidR="00241552" w:rsidRPr="00302843" w:rsidRDefault="00241552" w:rsidP="00241552">
      <w:pPr>
        <w:pStyle w:val="BodyText"/>
      </w:pPr>
      <w:r w:rsidRPr="00302843">
        <w:t>Miniature motorbikes must meet specific design and construction requirements for their:</w:t>
      </w:r>
    </w:p>
    <w:p w14:paraId="467C5FB7" w14:textId="77777777" w:rsidR="00241552" w:rsidRPr="00302843" w:rsidRDefault="00241552" w:rsidP="00241552">
      <w:pPr>
        <w:pStyle w:val="ListBullet"/>
      </w:pPr>
      <w:r w:rsidRPr="00302843">
        <w:t>throttle</w:t>
      </w:r>
    </w:p>
    <w:p w14:paraId="467C5FB8" w14:textId="77777777" w:rsidR="00241552" w:rsidRPr="00302843" w:rsidRDefault="00241552" w:rsidP="00241552">
      <w:pPr>
        <w:pStyle w:val="ListBullet"/>
      </w:pPr>
      <w:r w:rsidRPr="00302843">
        <w:t>braking system</w:t>
      </w:r>
    </w:p>
    <w:p w14:paraId="467C5FB9" w14:textId="77777777" w:rsidR="00241552" w:rsidRPr="00302843" w:rsidRDefault="00241552" w:rsidP="00241552">
      <w:pPr>
        <w:pStyle w:val="ListBullet"/>
      </w:pPr>
      <w:r w:rsidRPr="00302843">
        <w:t>foot pegs</w:t>
      </w:r>
    </w:p>
    <w:p w14:paraId="467C5FBA" w14:textId="77777777" w:rsidR="00241552" w:rsidRPr="00302843" w:rsidRDefault="00241552" w:rsidP="00241552">
      <w:pPr>
        <w:pStyle w:val="ListBullet"/>
      </w:pPr>
      <w:r w:rsidRPr="00302843">
        <w:t>steering</w:t>
      </w:r>
    </w:p>
    <w:p w14:paraId="467C5FBB" w14:textId="77777777" w:rsidR="00241552" w:rsidRPr="00302843" w:rsidRDefault="00241552" w:rsidP="00241552">
      <w:pPr>
        <w:pStyle w:val="ListBullet"/>
      </w:pPr>
      <w:r w:rsidRPr="00302843">
        <w:t>supplemental engine stop.</w:t>
      </w:r>
    </w:p>
    <w:p w14:paraId="467C5FBC" w14:textId="77777777" w:rsidR="00241552" w:rsidRPr="00302843" w:rsidRDefault="00241552" w:rsidP="00241552">
      <w:pPr>
        <w:pStyle w:val="BodyText"/>
      </w:pPr>
      <w:r w:rsidRPr="00302843">
        <w:t xml:space="preserve">For more information, visit </w:t>
      </w:r>
      <w:r w:rsidR="00604DC4" w:rsidRPr="00302843">
        <w:t xml:space="preserve">the </w:t>
      </w:r>
      <w:hyperlink r:id="rId147" w:history="1">
        <w:r w:rsidR="00604DC4" w:rsidRPr="00302843">
          <w:rPr>
            <w:rStyle w:val="Hyperlink"/>
            <w:rFonts w:cs="Calibri-Bold"/>
          </w:rPr>
          <w:t>Product Safety Australia website</w:t>
        </w:r>
      </w:hyperlink>
      <w:r w:rsidRPr="00302843">
        <w:t>.</w:t>
      </w:r>
    </w:p>
    <w:p w14:paraId="467C5FBD" w14:textId="77777777" w:rsidR="00241552" w:rsidRPr="00302843" w:rsidRDefault="00241552" w:rsidP="00241552">
      <w:pPr>
        <w:pStyle w:val="Heading2"/>
      </w:pPr>
      <w:bookmarkStart w:id="91" w:name="_Toc335998650"/>
      <w:r w:rsidRPr="00302843">
        <w:t>Motor vehicle recovery straps</w:t>
      </w:r>
      <w:bookmarkEnd w:id="91"/>
    </w:p>
    <w:p w14:paraId="467C5FBE" w14:textId="77777777" w:rsidR="00241552" w:rsidRPr="00302843" w:rsidRDefault="00AA1B2D" w:rsidP="00C14230">
      <w:pPr>
        <w:pStyle w:val="BodyText"/>
        <w:keepNext/>
      </w:pPr>
      <w:r w:rsidRPr="00302843">
        <w:t xml:space="preserve">The </w:t>
      </w:r>
      <w:r w:rsidR="00241552" w:rsidRPr="00302843">
        <w:t xml:space="preserve">vehicle recovery straps </w:t>
      </w:r>
      <w:r w:rsidRPr="00302843">
        <w:t xml:space="preserve">shown below </w:t>
      </w:r>
      <w:r w:rsidR="00241552" w:rsidRPr="00302843">
        <w:t>do not comply with safety laws as they do not have the required safety information permanently fixed to them.</w:t>
      </w:r>
    </w:p>
    <w:p w14:paraId="467C5FBF" w14:textId="77777777" w:rsidR="00C14230" w:rsidRPr="00302843" w:rsidRDefault="004B59C7" w:rsidP="00C14230">
      <w:pPr>
        <w:pStyle w:val="BodyText"/>
        <w:jc w:val="center"/>
      </w:pPr>
      <w:r>
        <w:rPr>
          <w:lang w:eastAsia="en-US"/>
        </w:rPr>
        <w:pict w14:anchorId="467C6096">
          <v:shape id="Picture 63" o:spid="_x0000_i1087" type="#_x0000_t75" alt="Description: Motor vehicle recovery straps" style="width:225pt;height:108pt;visibility:visible">
            <v:imagedata r:id="rId148" o:title="Motor vehicle recovery straps"/>
          </v:shape>
        </w:pict>
      </w:r>
    </w:p>
    <w:p w14:paraId="467C5FC0" w14:textId="77777777" w:rsidR="00241552" w:rsidRPr="00302843" w:rsidRDefault="00241552" w:rsidP="00241552">
      <w:pPr>
        <w:pStyle w:val="BodyText"/>
      </w:pPr>
      <w:r w:rsidRPr="00302843">
        <w:t>If motor vehicle recovery straps are used incorrectly, they can recoil and hit people nearby, causing serious injury or death.</w:t>
      </w:r>
    </w:p>
    <w:p w14:paraId="467C5FC1" w14:textId="77777777" w:rsidR="00241552" w:rsidRPr="00302843" w:rsidRDefault="00241552" w:rsidP="00241552">
      <w:pPr>
        <w:pStyle w:val="BodyText"/>
      </w:pPr>
      <w:r w:rsidRPr="00302843">
        <w:t>Motor vehicle recovery straps must have this information permanently fixed to them (for example, on a label stitched to the strap):</w:t>
      </w:r>
    </w:p>
    <w:p w14:paraId="467C5FC2" w14:textId="77777777" w:rsidR="00241552" w:rsidRPr="00302843" w:rsidRDefault="00241552" w:rsidP="00241552">
      <w:pPr>
        <w:pStyle w:val="ListBullet"/>
      </w:pPr>
      <w:r w:rsidRPr="00302843">
        <w:t>the name or logo of the strap’s Australian manufacturer, importer, distributor or other supplier</w:t>
      </w:r>
    </w:p>
    <w:p w14:paraId="467C5FC3" w14:textId="77777777" w:rsidR="00241552" w:rsidRPr="00302843" w:rsidRDefault="00241552" w:rsidP="00241552">
      <w:pPr>
        <w:pStyle w:val="ListBullet"/>
      </w:pPr>
      <w:r w:rsidRPr="00302843">
        <w:t>its batch code or serial number</w:t>
      </w:r>
    </w:p>
    <w:p w14:paraId="467C5FC4" w14:textId="77777777" w:rsidR="00241552" w:rsidRPr="00302843" w:rsidRDefault="00241552" w:rsidP="00241552">
      <w:pPr>
        <w:pStyle w:val="ListBullet"/>
      </w:pPr>
      <w:r w:rsidRPr="00302843">
        <w:t>its minimum breaking strength, expressed in metric units</w:t>
      </w:r>
    </w:p>
    <w:p w14:paraId="467C5FC5" w14:textId="77777777" w:rsidR="00241552" w:rsidRPr="00302843" w:rsidRDefault="00241552" w:rsidP="00241552">
      <w:pPr>
        <w:pStyle w:val="ListBullet"/>
      </w:pPr>
      <w:r w:rsidRPr="00302843">
        <w:t>a recommendation that the minimum breaking strength of the strap should be between two and three times the vehicle’s gross vehicle mass (GVM)</w:t>
      </w:r>
    </w:p>
    <w:p w14:paraId="467C5FC6" w14:textId="77777777" w:rsidR="00241552" w:rsidRPr="00302843" w:rsidRDefault="00241552" w:rsidP="00241552">
      <w:pPr>
        <w:pStyle w:val="ListBullet"/>
      </w:pPr>
      <w:r w:rsidRPr="00302843">
        <w:t>advice that the strap must be suited to the GVM of the lighter of the two vehicles used in the recovery process.</w:t>
      </w:r>
    </w:p>
    <w:p w14:paraId="467C5FC7" w14:textId="77777777" w:rsidR="00241552" w:rsidRPr="00302843" w:rsidRDefault="00241552" w:rsidP="00241552">
      <w:pPr>
        <w:pStyle w:val="BodyText"/>
      </w:pPr>
      <w:r w:rsidRPr="00302843">
        <w:t>The information must be clearly visible and legible when the strap is being used.</w:t>
      </w:r>
    </w:p>
    <w:p w14:paraId="467C5FC8" w14:textId="77777777" w:rsidR="00241552" w:rsidRPr="00302843" w:rsidRDefault="00241552" w:rsidP="00241552">
      <w:pPr>
        <w:pStyle w:val="BodyText"/>
      </w:pPr>
      <w:r w:rsidRPr="00302843">
        <w:t>Other requirements relate to:</w:t>
      </w:r>
    </w:p>
    <w:p w14:paraId="467C5FC9" w14:textId="77777777" w:rsidR="00241552" w:rsidRPr="00302843" w:rsidRDefault="00241552" w:rsidP="00241552">
      <w:pPr>
        <w:pStyle w:val="ListBullet"/>
      </w:pPr>
      <w:r w:rsidRPr="00302843">
        <w:t>information that must be displayed on the motor vehicle recovery strap packaging, or on a label attached to the packaging</w:t>
      </w:r>
    </w:p>
    <w:p w14:paraId="467C5FCA" w14:textId="77777777" w:rsidR="00241552" w:rsidRPr="00302843" w:rsidRDefault="00241552" w:rsidP="00241552">
      <w:pPr>
        <w:pStyle w:val="ListBullet"/>
      </w:pPr>
      <w:r w:rsidRPr="00302843">
        <w:t>instructions that must be provided on how to use and maintain the strap.</w:t>
      </w:r>
    </w:p>
    <w:p w14:paraId="467C5FCB" w14:textId="77777777" w:rsidR="00241552" w:rsidRPr="00302843" w:rsidRDefault="00241552" w:rsidP="00241552">
      <w:pPr>
        <w:pStyle w:val="BodyText"/>
      </w:pPr>
      <w:r w:rsidRPr="00302843">
        <w:t xml:space="preserve">For more information, visit </w:t>
      </w:r>
      <w:r w:rsidR="00604DC4" w:rsidRPr="00302843">
        <w:t xml:space="preserve">the </w:t>
      </w:r>
      <w:hyperlink r:id="rId149" w:history="1">
        <w:r w:rsidR="00604DC4" w:rsidRPr="00302843">
          <w:rPr>
            <w:rStyle w:val="Hyperlink"/>
            <w:rFonts w:cs="Calibri-Bold"/>
          </w:rPr>
          <w:t>Product Safety Australia website</w:t>
        </w:r>
      </w:hyperlink>
      <w:r w:rsidRPr="00302843">
        <w:t>.</w:t>
      </w:r>
    </w:p>
    <w:p w14:paraId="467C5FCC" w14:textId="77777777" w:rsidR="00241552" w:rsidRPr="00302843" w:rsidRDefault="00241552" w:rsidP="00241552">
      <w:pPr>
        <w:pStyle w:val="Heading2"/>
      </w:pPr>
      <w:bookmarkStart w:id="92" w:name="_Toc335998651"/>
      <w:r w:rsidRPr="00302843">
        <w:t>Motorcycle helmets</w:t>
      </w:r>
      <w:bookmarkEnd w:id="92"/>
    </w:p>
    <w:p w14:paraId="467C5FCD" w14:textId="77777777" w:rsidR="00241552" w:rsidRPr="00302843" w:rsidRDefault="00AA1B2D" w:rsidP="00C14230">
      <w:pPr>
        <w:pStyle w:val="BodyText"/>
        <w:keepNext/>
      </w:pPr>
      <w:r w:rsidRPr="00302843">
        <w:t>The</w:t>
      </w:r>
      <w:r w:rsidR="00241552" w:rsidRPr="00302843">
        <w:t xml:space="preserve"> motorcycle helmet </w:t>
      </w:r>
      <w:r w:rsidRPr="00302843">
        <w:t xml:space="preserve">shown below </w:t>
      </w:r>
      <w:r w:rsidR="00241552" w:rsidRPr="00302843">
        <w:t>does not comply with safety laws as it does not meet the performance requirements of the Australian standards when tested.</w:t>
      </w:r>
    </w:p>
    <w:p w14:paraId="467C5FCE" w14:textId="77777777" w:rsidR="00C14230" w:rsidRPr="00302843" w:rsidRDefault="004B59C7" w:rsidP="00C14230">
      <w:pPr>
        <w:pStyle w:val="BodyText"/>
        <w:jc w:val="center"/>
      </w:pPr>
      <w:r>
        <w:rPr>
          <w:lang w:eastAsia="en-US"/>
        </w:rPr>
        <w:pict w14:anchorId="467C6097">
          <v:shape id="Picture 64" o:spid="_x0000_i1088" type="#_x0000_t75" alt="Description: Motorcycle helmet" style="width:219pt;height:225pt;visibility:visible">
            <v:imagedata r:id="rId150" o:title="Motorcycle helmet"/>
          </v:shape>
        </w:pict>
      </w:r>
    </w:p>
    <w:p w14:paraId="467C5FCF" w14:textId="77777777" w:rsidR="00241552" w:rsidRPr="00302843" w:rsidRDefault="00241552" w:rsidP="00241552">
      <w:pPr>
        <w:pStyle w:val="BodyText"/>
      </w:pPr>
      <w:r w:rsidRPr="00302843">
        <w:t>Motorcycle riders are at risk of serious injury or death if their helmet fails or they use it incorrectly.</w:t>
      </w:r>
    </w:p>
    <w:p w14:paraId="467C5FD0" w14:textId="77777777" w:rsidR="00241552" w:rsidRPr="00302843" w:rsidRDefault="00241552" w:rsidP="00241552">
      <w:pPr>
        <w:pStyle w:val="BodyText"/>
      </w:pPr>
      <w:r w:rsidRPr="00302843">
        <w:t>Motorcycle helmets must meet requirements covering:</w:t>
      </w:r>
    </w:p>
    <w:p w14:paraId="467C5FD1" w14:textId="77777777" w:rsidR="00241552" w:rsidRPr="00302843" w:rsidRDefault="00241552" w:rsidP="00241552">
      <w:pPr>
        <w:pStyle w:val="ListBullet"/>
      </w:pPr>
      <w:r w:rsidRPr="00302843">
        <w:t>construction and performance</w:t>
      </w:r>
    </w:p>
    <w:p w14:paraId="467C5FD2" w14:textId="77777777" w:rsidR="00241552" w:rsidRPr="00302843" w:rsidRDefault="00241552" w:rsidP="00241552">
      <w:pPr>
        <w:pStyle w:val="ListBullet"/>
      </w:pPr>
      <w:r w:rsidRPr="00302843">
        <w:t>testing</w:t>
      </w:r>
    </w:p>
    <w:p w14:paraId="467C5FD3" w14:textId="77777777" w:rsidR="00241552" w:rsidRPr="00302843" w:rsidRDefault="00241552" w:rsidP="00241552">
      <w:pPr>
        <w:pStyle w:val="ListBullet"/>
      </w:pPr>
      <w:r w:rsidRPr="00302843">
        <w:t>labelling</w:t>
      </w:r>
    </w:p>
    <w:p w14:paraId="467C5FD4" w14:textId="77777777" w:rsidR="00241552" w:rsidRPr="00302843" w:rsidRDefault="00241552" w:rsidP="00241552">
      <w:pPr>
        <w:pStyle w:val="ListBullet"/>
      </w:pPr>
      <w:r w:rsidRPr="00302843">
        <w:t>safety instructions</w:t>
      </w:r>
    </w:p>
    <w:p w14:paraId="467C5FD5" w14:textId="77777777" w:rsidR="00241552" w:rsidRPr="00302843" w:rsidRDefault="00241552" w:rsidP="00241552">
      <w:pPr>
        <w:pStyle w:val="ListBullet"/>
      </w:pPr>
      <w:r w:rsidRPr="00302843">
        <w:t>safety warnings included with the helmet.</w:t>
      </w:r>
    </w:p>
    <w:p w14:paraId="467C5FD6" w14:textId="77777777" w:rsidR="00241552" w:rsidRPr="00302843" w:rsidRDefault="00241552" w:rsidP="00241552">
      <w:pPr>
        <w:pStyle w:val="BodyText"/>
      </w:pPr>
      <w:r w:rsidRPr="00302843">
        <w:t xml:space="preserve">For more information, visit </w:t>
      </w:r>
      <w:r w:rsidR="00604DC4" w:rsidRPr="00302843">
        <w:t xml:space="preserve">the </w:t>
      </w:r>
      <w:hyperlink r:id="rId151" w:history="1">
        <w:r w:rsidR="00604DC4" w:rsidRPr="00302843">
          <w:rPr>
            <w:rStyle w:val="Hyperlink"/>
            <w:rFonts w:cs="Calibri-Bold"/>
          </w:rPr>
          <w:t>Product Safety Australia website</w:t>
        </w:r>
      </w:hyperlink>
      <w:r w:rsidRPr="00302843">
        <w:t>.</w:t>
      </w:r>
    </w:p>
    <w:p w14:paraId="467C5FD7" w14:textId="77777777" w:rsidR="00241552" w:rsidRPr="00302843" w:rsidRDefault="00241552" w:rsidP="00241552">
      <w:pPr>
        <w:pStyle w:val="Heading2"/>
      </w:pPr>
      <w:bookmarkStart w:id="93" w:name="_Toc335998652"/>
      <w:r w:rsidRPr="00302843">
        <w:t>Portable ramps for motor vehicles</w:t>
      </w:r>
      <w:bookmarkEnd w:id="93"/>
    </w:p>
    <w:p w14:paraId="467C5FD8" w14:textId="77777777" w:rsidR="00241552" w:rsidRPr="00302843" w:rsidRDefault="00241552" w:rsidP="00C14230">
      <w:pPr>
        <w:pStyle w:val="BodyText"/>
        <w:keepNext/>
      </w:pPr>
      <w:r w:rsidRPr="00302843">
        <w:t xml:space="preserve">Portable vehicle ramps, such as the one </w:t>
      </w:r>
      <w:r w:rsidR="00AA1B2D" w:rsidRPr="00302843">
        <w:t>shown below</w:t>
      </w:r>
      <w:r w:rsidRPr="00302843">
        <w:t>, must comply with safety laws.</w:t>
      </w:r>
    </w:p>
    <w:p w14:paraId="467C5FD9" w14:textId="77777777" w:rsidR="00C14230" w:rsidRPr="00302843" w:rsidRDefault="004B59C7" w:rsidP="00C14230">
      <w:pPr>
        <w:pStyle w:val="BodyText"/>
        <w:jc w:val="center"/>
      </w:pPr>
      <w:r>
        <w:rPr>
          <w:lang w:eastAsia="en-US"/>
        </w:rPr>
        <w:pict w14:anchorId="467C6098">
          <v:shape id="Picture 65" o:spid="_x0000_i1089" type="#_x0000_t75" alt="Description: Portable ramp for motor vehicles" style="width:225pt;height:146pt;visibility:visible">
            <v:imagedata r:id="rId152" o:title="Portable ramp for motor vehicles"/>
          </v:shape>
        </w:pict>
      </w:r>
    </w:p>
    <w:p w14:paraId="467C5FDA" w14:textId="77777777" w:rsidR="00241552" w:rsidRPr="00302843" w:rsidRDefault="00241552" w:rsidP="00AA1B2D">
      <w:pPr>
        <w:pStyle w:val="BodyText"/>
        <w:keepNext/>
        <w:jc w:val="center"/>
      </w:pPr>
      <w:bookmarkStart w:id="94" w:name="PortableRampLabel"/>
      <w:bookmarkEnd w:id="94"/>
      <w:r w:rsidRPr="00302843">
        <w:t>Warning notice</w:t>
      </w:r>
    </w:p>
    <w:p w14:paraId="467C5FDB" w14:textId="77777777" w:rsidR="00241552" w:rsidRPr="00302843" w:rsidRDefault="00241552" w:rsidP="00B57E79">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rStyle w:val="Bold"/>
        </w:rPr>
        <w:t xml:space="preserve">WARNING: </w:t>
      </w:r>
      <w:r w:rsidRPr="00302843">
        <w:rPr>
          <w:rStyle w:val="Bold"/>
        </w:rPr>
        <w:br/>
      </w:r>
      <w:r w:rsidRPr="00302843">
        <w:t>USE ONLY ON HARD</w:t>
      </w:r>
      <w:r w:rsidR="00C14230" w:rsidRPr="00302843">
        <w:t xml:space="preserve"> </w:t>
      </w:r>
      <w:r w:rsidRPr="00302843">
        <w:t>LEVEL SURFACES</w:t>
      </w:r>
    </w:p>
    <w:p w14:paraId="467C5FDC" w14:textId="77777777" w:rsidR="00241552" w:rsidRPr="00302843" w:rsidRDefault="00241552" w:rsidP="00241552">
      <w:pPr>
        <w:pStyle w:val="BodyText"/>
      </w:pPr>
      <w:r w:rsidRPr="00302843">
        <w:t>Portable ramps are used to support a motor vehicle during maintenance, or for display. They can cause death or serious injury if they are poor quality or incorrectly used.</w:t>
      </w:r>
    </w:p>
    <w:p w14:paraId="467C5FDD" w14:textId="77777777" w:rsidR="00241552" w:rsidRPr="00302843" w:rsidRDefault="00241552" w:rsidP="00241552">
      <w:pPr>
        <w:pStyle w:val="BodyText"/>
      </w:pPr>
      <w:r w:rsidRPr="00302843">
        <w:t>Each portable ramp must have a durable, permanently attached plate showing:</w:t>
      </w:r>
    </w:p>
    <w:p w14:paraId="467C5FDE" w14:textId="77777777" w:rsidR="00241552" w:rsidRPr="00302843" w:rsidRDefault="00241552" w:rsidP="00241552">
      <w:pPr>
        <w:pStyle w:val="ListBullet"/>
      </w:pPr>
      <w:r w:rsidRPr="00302843">
        <w:t>the name and address in Australia of the manufacturer, importer or other supplier</w:t>
      </w:r>
    </w:p>
    <w:p w14:paraId="467C5FDF" w14:textId="77777777" w:rsidR="00241552" w:rsidRPr="00302843" w:rsidRDefault="00241552" w:rsidP="00241552">
      <w:pPr>
        <w:pStyle w:val="ListBullet"/>
      </w:pPr>
      <w:r w:rsidRPr="00302843">
        <w:t>the nominated capacity of the ramp, stated as ‘Safe Working Load’ in kilograms</w:t>
      </w:r>
    </w:p>
    <w:p w14:paraId="467C5FE0" w14:textId="77777777" w:rsidR="00241552" w:rsidRPr="00302843" w:rsidRDefault="00241552" w:rsidP="00241552">
      <w:pPr>
        <w:pStyle w:val="ListBullet"/>
      </w:pPr>
      <w:r w:rsidRPr="00302843">
        <w:t>the nominated tyre size, stated as ‘Maximum Tyre Diameter’ and ‘Maximum Tyre Width’ in millimetres</w:t>
      </w:r>
    </w:p>
    <w:p w14:paraId="467C5FE1" w14:textId="77777777" w:rsidR="00241552" w:rsidRPr="00302843" w:rsidRDefault="00241552" w:rsidP="00B57E79">
      <w:pPr>
        <w:pStyle w:val="ListBullet"/>
        <w:keepNext/>
      </w:pPr>
      <w:r w:rsidRPr="00302843">
        <w:t xml:space="preserve">the </w:t>
      </w:r>
      <w:hyperlink w:anchor="PortableRampLabel" w:history="1">
        <w:r w:rsidRPr="00302843">
          <w:rPr>
            <w:rStyle w:val="Hyperlink"/>
          </w:rPr>
          <w:t xml:space="preserve">warning notice shown </w:t>
        </w:r>
        <w:r w:rsidR="00692237" w:rsidRPr="00302843">
          <w:rPr>
            <w:rStyle w:val="Hyperlink"/>
          </w:rPr>
          <w:t>above</w:t>
        </w:r>
      </w:hyperlink>
      <w:r w:rsidRPr="00302843">
        <w:t>, in letters at least 5mm tall on a contrasting background</w:t>
      </w:r>
    </w:p>
    <w:p w14:paraId="467C5FE2" w14:textId="77777777" w:rsidR="00241552" w:rsidRPr="00302843" w:rsidRDefault="00241552" w:rsidP="00241552">
      <w:pPr>
        <w:pStyle w:val="ListBullet"/>
      </w:pPr>
      <w:r w:rsidRPr="00302843">
        <w:t>the manufacturing batch identification.</w:t>
      </w:r>
    </w:p>
    <w:p w14:paraId="467C5FE3" w14:textId="77777777" w:rsidR="00241552" w:rsidRPr="00302843" w:rsidRDefault="00241552" w:rsidP="00241552">
      <w:pPr>
        <w:pStyle w:val="BodyText"/>
      </w:pPr>
      <w:r w:rsidRPr="00302843">
        <w:t>Portable ramps must come with:</w:t>
      </w:r>
    </w:p>
    <w:p w14:paraId="467C5FE4" w14:textId="77777777" w:rsidR="00241552" w:rsidRPr="00302843" w:rsidRDefault="00241552" w:rsidP="00241552">
      <w:pPr>
        <w:pStyle w:val="ListBullet"/>
      </w:pPr>
      <w:r w:rsidRPr="00302843">
        <w:t>clear instructions explaining the safe use of the ramp. These must include the safety recommendations stated in the mandatory standard</w:t>
      </w:r>
    </w:p>
    <w:p w14:paraId="467C5FE5" w14:textId="77777777" w:rsidR="00241552" w:rsidRPr="00302843" w:rsidRDefault="00241552" w:rsidP="00241552">
      <w:pPr>
        <w:pStyle w:val="ListBullet"/>
      </w:pPr>
      <w:r w:rsidRPr="00302843">
        <w:t>assembly instructions, if assembly is required.</w:t>
      </w:r>
    </w:p>
    <w:p w14:paraId="467C5FE6" w14:textId="77777777" w:rsidR="00241552" w:rsidRPr="00302843" w:rsidRDefault="00241552" w:rsidP="00241552">
      <w:pPr>
        <w:pStyle w:val="BodyText"/>
      </w:pPr>
      <w:r w:rsidRPr="00302843">
        <w:t xml:space="preserve">They must also meet requirements for materials and finish, design, and performance under test conditions. For more information, visit </w:t>
      </w:r>
      <w:r w:rsidR="00604DC4" w:rsidRPr="00302843">
        <w:t xml:space="preserve">the </w:t>
      </w:r>
      <w:hyperlink r:id="rId153" w:history="1">
        <w:r w:rsidR="00604DC4" w:rsidRPr="00302843">
          <w:rPr>
            <w:rStyle w:val="Hyperlink"/>
            <w:rFonts w:cs="Calibri-Bold"/>
          </w:rPr>
          <w:t>Product Safety Australia website</w:t>
        </w:r>
      </w:hyperlink>
      <w:r w:rsidRPr="00302843">
        <w:t>.</w:t>
      </w:r>
    </w:p>
    <w:p w14:paraId="467C5FE7" w14:textId="77777777" w:rsidR="00241552" w:rsidRPr="00302843" w:rsidRDefault="00241552" w:rsidP="00241552">
      <w:pPr>
        <w:pStyle w:val="Heading2"/>
      </w:pPr>
      <w:bookmarkStart w:id="95" w:name="_Toc335998653"/>
      <w:r w:rsidRPr="00302843">
        <w:t>Tinted headlight covers</w:t>
      </w:r>
      <w:bookmarkEnd w:id="95"/>
    </w:p>
    <w:p w14:paraId="467C5FE8" w14:textId="77777777" w:rsidR="00241552" w:rsidRPr="00302843" w:rsidRDefault="00241552" w:rsidP="00C14230">
      <w:pPr>
        <w:pStyle w:val="BodyText"/>
        <w:keepNext/>
      </w:pPr>
      <w:r w:rsidRPr="00302843">
        <w:t xml:space="preserve">Headlight covers, such as the one </w:t>
      </w:r>
      <w:r w:rsidR="00AA1B2D" w:rsidRPr="00302843">
        <w:t>shown below</w:t>
      </w:r>
      <w:r w:rsidRPr="00302843">
        <w:t>, must comply with safety laws.</w:t>
      </w:r>
    </w:p>
    <w:p w14:paraId="467C5FE9" w14:textId="77777777" w:rsidR="00C14230" w:rsidRPr="00302843" w:rsidRDefault="004B59C7" w:rsidP="00C14230">
      <w:pPr>
        <w:pStyle w:val="BodyText"/>
        <w:jc w:val="center"/>
      </w:pPr>
      <w:r>
        <w:rPr>
          <w:lang w:eastAsia="en-US"/>
        </w:rPr>
        <w:pict w14:anchorId="467C6099">
          <v:shape id="Picture 66" o:spid="_x0000_i1090" type="#_x0000_t75" alt="Description: Tinted headlight cover" style="width:225pt;height:128.5pt;visibility:visible">
            <v:imagedata r:id="rId154" o:title="Tinted headlight cover"/>
          </v:shape>
        </w:pict>
      </w:r>
    </w:p>
    <w:p w14:paraId="467C5FEA" w14:textId="77777777" w:rsidR="00241552" w:rsidRPr="00302843" w:rsidRDefault="00241552" w:rsidP="00241552">
      <w:pPr>
        <w:pStyle w:val="BodyText"/>
      </w:pPr>
      <w:r w:rsidRPr="00302843">
        <w:t>A tinted headlight cover is used to enhance the appearance of a motor vehicle headlight. However, unsafe tinted covers can reduce the visibility of a car to other road users and the ability of the driver to see objects and potential road hazards. This can lead to serious injury or death.</w:t>
      </w:r>
    </w:p>
    <w:p w14:paraId="467C5FEB" w14:textId="77777777" w:rsidR="00241552" w:rsidRPr="00302843" w:rsidRDefault="00241552" w:rsidP="00241552">
      <w:pPr>
        <w:pStyle w:val="BodyText"/>
      </w:pPr>
      <w:r w:rsidRPr="00302843">
        <w:t>It is illegal to sell tinted headlight covers that restrict more than 15 per cent of a headlight’s beam. This must be tested using Standard Illuminant A, a standard of the International Commission on Illumination (CIE).</w:t>
      </w:r>
    </w:p>
    <w:p w14:paraId="467C5FEC" w14:textId="77777777" w:rsidR="00241552" w:rsidRPr="00302843" w:rsidRDefault="00241552" w:rsidP="00241552">
      <w:pPr>
        <w:pStyle w:val="BodyText"/>
      </w:pPr>
      <w:r w:rsidRPr="00302843">
        <w:t xml:space="preserve">For more information, visit </w:t>
      </w:r>
      <w:r w:rsidR="00604DC4" w:rsidRPr="00302843">
        <w:t xml:space="preserve">the </w:t>
      </w:r>
      <w:hyperlink r:id="rId155" w:history="1">
        <w:r w:rsidR="00604DC4" w:rsidRPr="00302843">
          <w:rPr>
            <w:rStyle w:val="Hyperlink"/>
            <w:rFonts w:cs="Calibri-Bold"/>
          </w:rPr>
          <w:t>Product Safety Australia website</w:t>
        </w:r>
      </w:hyperlink>
      <w:r w:rsidRPr="00302843">
        <w:t>.</w:t>
      </w:r>
    </w:p>
    <w:p w14:paraId="467C5FED" w14:textId="77777777" w:rsidR="00241552" w:rsidRPr="00302843" w:rsidRDefault="00241552" w:rsidP="00241552">
      <w:pPr>
        <w:pStyle w:val="Heading2"/>
      </w:pPr>
      <w:bookmarkStart w:id="96" w:name="TrolleyJacks"/>
      <w:bookmarkStart w:id="97" w:name="_Toc335998654"/>
      <w:bookmarkEnd w:id="96"/>
      <w:r w:rsidRPr="00302843">
        <w:t>Trolley jacks</w:t>
      </w:r>
      <w:bookmarkEnd w:id="97"/>
    </w:p>
    <w:p w14:paraId="467C5FEE" w14:textId="77777777" w:rsidR="00241552" w:rsidRPr="00302843" w:rsidRDefault="00AA1B2D" w:rsidP="00C14230">
      <w:pPr>
        <w:pStyle w:val="BodyText"/>
        <w:keepNext/>
      </w:pPr>
      <w:r w:rsidRPr="00302843">
        <w:t>The</w:t>
      </w:r>
      <w:r w:rsidR="00241552" w:rsidRPr="00302843">
        <w:t xml:space="preserve"> trolley jack </w:t>
      </w:r>
      <w:r w:rsidRPr="00302843">
        <w:t xml:space="preserve">shown below </w:t>
      </w:r>
      <w:r w:rsidR="00241552" w:rsidRPr="00302843">
        <w:t>does not comply with safety laws because it does not meet design, performance and labelling requirements.</w:t>
      </w:r>
    </w:p>
    <w:p w14:paraId="467C5FEF" w14:textId="77777777" w:rsidR="00C14230" w:rsidRPr="00302843" w:rsidRDefault="004B59C7" w:rsidP="00C14230">
      <w:pPr>
        <w:pStyle w:val="BodyText"/>
        <w:jc w:val="center"/>
      </w:pPr>
      <w:r>
        <w:rPr>
          <w:lang w:eastAsia="en-US"/>
        </w:rPr>
        <w:pict w14:anchorId="467C609A">
          <v:shape id="Picture 67" o:spid="_x0000_i1091" type="#_x0000_t75" alt="Description: Trolley jack" style="width:213pt;height:225pt;visibility:visible">
            <v:imagedata r:id="rId156" o:title="Trolley jack"/>
          </v:shape>
        </w:pict>
      </w:r>
    </w:p>
    <w:p w14:paraId="467C5FF0" w14:textId="77777777" w:rsidR="00241552" w:rsidRPr="00302843" w:rsidRDefault="00241552" w:rsidP="00D67378">
      <w:pPr>
        <w:pStyle w:val="BodyText"/>
        <w:keepNext/>
        <w:jc w:val="center"/>
      </w:pPr>
      <w:bookmarkStart w:id="98" w:name="TrolleyJackLabel"/>
      <w:bookmarkEnd w:id="98"/>
      <w:r w:rsidRPr="00302843">
        <w:t>Warning notice</w:t>
      </w:r>
    </w:p>
    <w:p w14:paraId="467C5FF1" w14:textId="77777777" w:rsidR="00241552" w:rsidRPr="00302843" w:rsidRDefault="00241552" w:rsidP="00C14230">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C14230" w:rsidRPr="00302843">
        <w:br/>
      </w:r>
      <w:r w:rsidRPr="00302843">
        <w:t>THE JACK MUST BE USED ONLY ON HARD LEVEL SURFACES AND BE FREE TO ROLL DURING LIFTING AND LOWERING. DO NOT GET UNDER A VEHICLE THAT IS SUPPORTED BY A TROLLEY JACK – USE SUPPORT STANDS.</w:t>
      </w:r>
    </w:p>
    <w:p w14:paraId="467C5FF2" w14:textId="77777777" w:rsidR="00241552" w:rsidRPr="00302843" w:rsidRDefault="00241552" w:rsidP="00241552">
      <w:pPr>
        <w:pStyle w:val="BodyText"/>
      </w:pPr>
      <w:r w:rsidRPr="00302843">
        <w:t>A trolley jack is a device designed to raise a vehicle via the vehicle’s chassis. It usually has wheels for manoeuvring, a handle for positioning and hydraulic cylinders for lifting the vehicle. Trolley jacks can cause death and serious injury if they are poor quality or incorrectly used.</w:t>
      </w:r>
    </w:p>
    <w:p w14:paraId="467C5FF3" w14:textId="77777777" w:rsidR="00241552" w:rsidRPr="00302843" w:rsidRDefault="00241552" w:rsidP="00241552">
      <w:pPr>
        <w:pStyle w:val="BodyText"/>
      </w:pPr>
      <w:r w:rsidRPr="00302843">
        <w:t xml:space="preserve">There is a separate mandatory standard for vehicle jacks – see </w:t>
      </w:r>
      <w:hyperlink w:anchor="VehicleJacks" w:history="1">
        <w:r w:rsidR="00692237" w:rsidRPr="00302843">
          <w:rPr>
            <w:rStyle w:val="Hyperlink"/>
          </w:rPr>
          <w:t>Vehicle jacks</w:t>
        </w:r>
      </w:hyperlink>
      <w:r w:rsidR="00692237" w:rsidRPr="00302843">
        <w:t>, the next product in this section</w:t>
      </w:r>
      <w:r w:rsidRPr="00302843">
        <w:t>.</w:t>
      </w:r>
    </w:p>
    <w:p w14:paraId="467C5FF4" w14:textId="77777777" w:rsidR="00241552" w:rsidRPr="00302843" w:rsidRDefault="00241552" w:rsidP="00241552">
      <w:pPr>
        <w:pStyle w:val="BodyText"/>
      </w:pPr>
      <w:r w:rsidRPr="00302843">
        <w:t>A trolley jack must be permanently and legibly marked with:</w:t>
      </w:r>
    </w:p>
    <w:p w14:paraId="467C5FF5" w14:textId="77777777" w:rsidR="00241552" w:rsidRPr="00302843" w:rsidRDefault="00241552" w:rsidP="00241552">
      <w:pPr>
        <w:pStyle w:val="ListBullet"/>
      </w:pPr>
      <w:r w:rsidRPr="00302843">
        <w:t>the nominated capacity as ‘Working Load Limit’ in kilograms</w:t>
      </w:r>
    </w:p>
    <w:p w14:paraId="467C5FF6" w14:textId="77777777" w:rsidR="00241552" w:rsidRPr="00302843" w:rsidRDefault="00241552" w:rsidP="00241552">
      <w:pPr>
        <w:pStyle w:val="ListBullet"/>
      </w:pPr>
      <w:r w:rsidRPr="00302843">
        <w:t xml:space="preserve">the </w:t>
      </w:r>
      <w:hyperlink w:anchor="TrolleyJackLabel" w:history="1">
        <w:r w:rsidRPr="00302843">
          <w:rPr>
            <w:rStyle w:val="Hyperlink"/>
          </w:rPr>
          <w:t>warning notice (</w:t>
        </w:r>
        <w:r w:rsidR="00692237" w:rsidRPr="00302843">
          <w:rPr>
            <w:rStyle w:val="Hyperlink"/>
          </w:rPr>
          <w:t>shown above</w:t>
        </w:r>
        <w:r w:rsidRPr="00302843">
          <w:rPr>
            <w:rStyle w:val="Hyperlink"/>
          </w:rPr>
          <w:t>)</w:t>
        </w:r>
      </w:hyperlink>
      <w:r w:rsidRPr="00302843">
        <w:t xml:space="preserve"> in letters at least 5mm tall on a contrasting background</w:t>
      </w:r>
    </w:p>
    <w:p w14:paraId="467C5FF7" w14:textId="77777777" w:rsidR="00241552" w:rsidRPr="00302843" w:rsidRDefault="00241552" w:rsidP="00241552">
      <w:pPr>
        <w:pStyle w:val="ListBullet"/>
      </w:pPr>
      <w:r w:rsidRPr="00302843">
        <w:t>the name and address in Australia of the manufacturer, importer or other supplier</w:t>
      </w:r>
    </w:p>
    <w:p w14:paraId="467C5FF8" w14:textId="77777777" w:rsidR="00241552" w:rsidRPr="00302843" w:rsidRDefault="00241552" w:rsidP="00241552">
      <w:pPr>
        <w:pStyle w:val="ListBullet"/>
      </w:pPr>
      <w:r w:rsidRPr="00302843">
        <w:t>the manufacturing batch identification</w:t>
      </w:r>
    </w:p>
    <w:p w14:paraId="467C5FF9" w14:textId="77777777" w:rsidR="007C4373" w:rsidRPr="00302843" w:rsidRDefault="00241552" w:rsidP="00241552">
      <w:pPr>
        <w:pStyle w:val="ListBullet"/>
      </w:pPr>
      <w:r w:rsidRPr="00302843">
        <w:t>the correct hydraulic fluid for use with the jack, and an instruction to keep it at the recommended level.</w:t>
      </w:r>
    </w:p>
    <w:p w14:paraId="467C5FFA" w14:textId="77777777" w:rsidR="00241552" w:rsidRPr="00302843" w:rsidRDefault="00241552" w:rsidP="00241552">
      <w:pPr>
        <w:pStyle w:val="BodyText"/>
      </w:pPr>
      <w:r w:rsidRPr="00302843">
        <w:t>It must also be permanently and legibly marked with the following instructions:</w:t>
      </w:r>
    </w:p>
    <w:p w14:paraId="467C5FFB" w14:textId="77777777" w:rsidR="00241552" w:rsidRPr="00302843" w:rsidRDefault="00241552" w:rsidP="00241552">
      <w:pPr>
        <w:pStyle w:val="ListBullet"/>
      </w:pPr>
      <w:r w:rsidRPr="00302843">
        <w:t>The unlifted wheels of the vehicle should be chocked.</w:t>
      </w:r>
    </w:p>
    <w:p w14:paraId="467C5FFC" w14:textId="77777777" w:rsidR="00241552" w:rsidRPr="00302843" w:rsidRDefault="00241552" w:rsidP="00241552">
      <w:pPr>
        <w:pStyle w:val="ListBullet"/>
      </w:pPr>
      <w:r w:rsidRPr="00302843">
        <w:t>The load should be centrally located on the head cap.</w:t>
      </w:r>
    </w:p>
    <w:p w14:paraId="467C5FFD" w14:textId="77777777" w:rsidR="00241552" w:rsidRPr="00302843" w:rsidRDefault="00241552" w:rsidP="00241552">
      <w:pPr>
        <w:pStyle w:val="ListBullet"/>
      </w:pPr>
      <w:r w:rsidRPr="00302843">
        <w:t>No person should remain in a vehicle that is being lifted.</w:t>
      </w:r>
    </w:p>
    <w:p w14:paraId="467C5FFE" w14:textId="77777777" w:rsidR="00241552" w:rsidRPr="00302843" w:rsidRDefault="00241552" w:rsidP="00241552">
      <w:pPr>
        <w:pStyle w:val="ListBullet"/>
      </w:pPr>
      <w:r w:rsidRPr="00302843">
        <w:t>Read the vehicle manufacturer’s owner’s manual before lifting the vehicle.</w:t>
      </w:r>
    </w:p>
    <w:p w14:paraId="467C5FFF" w14:textId="77777777" w:rsidR="00241552" w:rsidRPr="00302843" w:rsidRDefault="00241552" w:rsidP="00241552">
      <w:pPr>
        <w:pStyle w:val="ListBullet"/>
      </w:pPr>
      <w:r w:rsidRPr="00302843">
        <w:t>The hydraulic trolley jack should be used for lifting and lowering only.</w:t>
      </w:r>
    </w:p>
    <w:p w14:paraId="467C6000" w14:textId="77777777" w:rsidR="00241552" w:rsidRPr="00302843" w:rsidRDefault="00241552" w:rsidP="00241552">
      <w:pPr>
        <w:pStyle w:val="BodyText"/>
      </w:pPr>
      <w:r w:rsidRPr="00302843">
        <w:t>Trolley jacks must also meet requirements</w:t>
      </w:r>
      <w:r w:rsidR="007C4373" w:rsidRPr="00302843">
        <w:t xml:space="preserve"> </w:t>
      </w:r>
      <w:r w:rsidRPr="00302843">
        <w:t xml:space="preserve">for design, construction, performance and testing; instructions for assembly, safe use and maintenance; and information on the packaging (if packaged). For more information, visit </w:t>
      </w:r>
      <w:r w:rsidR="00604DC4" w:rsidRPr="00302843">
        <w:t xml:space="preserve">the </w:t>
      </w:r>
      <w:hyperlink r:id="rId157" w:history="1">
        <w:r w:rsidR="00604DC4" w:rsidRPr="00302843">
          <w:rPr>
            <w:rStyle w:val="Hyperlink"/>
            <w:rFonts w:cs="Calibri-Bold"/>
          </w:rPr>
          <w:t>Product Safety Australia website</w:t>
        </w:r>
      </w:hyperlink>
      <w:r w:rsidRPr="00302843">
        <w:t>.</w:t>
      </w:r>
    </w:p>
    <w:p w14:paraId="467C6001" w14:textId="77777777" w:rsidR="00241552" w:rsidRPr="00302843" w:rsidRDefault="00241552" w:rsidP="00241552">
      <w:pPr>
        <w:pStyle w:val="Heading2"/>
      </w:pPr>
      <w:bookmarkStart w:id="99" w:name="VehicleJacks"/>
      <w:bookmarkStart w:id="100" w:name="_Toc335998655"/>
      <w:bookmarkEnd w:id="99"/>
      <w:r w:rsidRPr="00302843">
        <w:t>Vehicle jacks</w:t>
      </w:r>
      <w:bookmarkEnd w:id="100"/>
    </w:p>
    <w:p w14:paraId="467C6002" w14:textId="77777777" w:rsidR="00241552" w:rsidRPr="00302843" w:rsidRDefault="00241552" w:rsidP="00FB1BA2">
      <w:pPr>
        <w:pStyle w:val="BodyText"/>
        <w:keepNext/>
      </w:pPr>
      <w:r w:rsidRPr="00302843">
        <w:t xml:space="preserve">Vehicle jacks, such as the one </w:t>
      </w:r>
      <w:r w:rsidR="00AA1B2D" w:rsidRPr="00302843">
        <w:t>shown below</w:t>
      </w:r>
      <w:r w:rsidRPr="00302843">
        <w:t>, must comply with safety laws.</w:t>
      </w:r>
    </w:p>
    <w:p w14:paraId="467C6003" w14:textId="77777777" w:rsidR="00FB1BA2" w:rsidRPr="00302843" w:rsidRDefault="004B59C7" w:rsidP="00FB1BA2">
      <w:pPr>
        <w:pStyle w:val="BodyText"/>
        <w:jc w:val="center"/>
      </w:pPr>
      <w:r>
        <w:rPr>
          <w:lang w:eastAsia="en-US"/>
        </w:rPr>
        <w:pict w14:anchorId="467C609B">
          <v:shape id="Picture 68" o:spid="_x0000_i1092" type="#_x0000_t75" alt="Description: Vehicle jack" style="width:225pt;height:200pt;visibility:visible">
            <v:imagedata r:id="rId158" o:title="Vehicle jack"/>
          </v:shape>
        </w:pict>
      </w:r>
    </w:p>
    <w:p w14:paraId="467C6004" w14:textId="77777777" w:rsidR="00241552" w:rsidRPr="00302843" w:rsidRDefault="00241552" w:rsidP="00241552">
      <w:pPr>
        <w:pStyle w:val="BodyText"/>
      </w:pPr>
      <w:r w:rsidRPr="00302843">
        <w:t>Vehicle jacks are designed to raise vehicles for repair or maintenance. They include:</w:t>
      </w:r>
    </w:p>
    <w:p w14:paraId="467C6005" w14:textId="77777777" w:rsidR="00241552" w:rsidRPr="00302843" w:rsidRDefault="00241552" w:rsidP="00241552">
      <w:pPr>
        <w:pStyle w:val="ListBullet"/>
      </w:pPr>
      <w:r w:rsidRPr="00302843">
        <w:t>hydraulic jacks</w:t>
      </w:r>
    </w:p>
    <w:p w14:paraId="467C6006" w14:textId="77777777" w:rsidR="00241552" w:rsidRPr="00302843" w:rsidRDefault="00241552" w:rsidP="00241552">
      <w:pPr>
        <w:pStyle w:val="ListBullet"/>
      </w:pPr>
      <w:r w:rsidRPr="00302843">
        <w:t>lever jacks</w:t>
      </w:r>
    </w:p>
    <w:p w14:paraId="467C6007" w14:textId="77777777" w:rsidR="00241552" w:rsidRPr="00302843" w:rsidRDefault="00241552" w:rsidP="00241552">
      <w:pPr>
        <w:pStyle w:val="ListBullet"/>
      </w:pPr>
      <w:r w:rsidRPr="00302843">
        <w:t>pantograph (scissor) jacks</w:t>
      </w:r>
    </w:p>
    <w:p w14:paraId="467C6008" w14:textId="77777777" w:rsidR="00241552" w:rsidRPr="00302843" w:rsidRDefault="00241552" w:rsidP="00241552">
      <w:pPr>
        <w:pStyle w:val="ListBullet"/>
      </w:pPr>
      <w:r w:rsidRPr="00302843">
        <w:t>screw jacks</w:t>
      </w:r>
    </w:p>
    <w:p w14:paraId="467C6009" w14:textId="77777777" w:rsidR="00241552" w:rsidRPr="00302843" w:rsidRDefault="00241552" w:rsidP="00241552">
      <w:pPr>
        <w:pStyle w:val="ListBullet"/>
      </w:pPr>
      <w:r w:rsidRPr="00302843">
        <w:t>caravan/trailer jacks</w:t>
      </w:r>
    </w:p>
    <w:p w14:paraId="467C600A" w14:textId="77777777" w:rsidR="00241552" w:rsidRPr="00302843" w:rsidRDefault="00241552" w:rsidP="00241552">
      <w:pPr>
        <w:pStyle w:val="ListBullet"/>
      </w:pPr>
      <w:r w:rsidRPr="00302843">
        <w:t>high lift jacks.</w:t>
      </w:r>
    </w:p>
    <w:p w14:paraId="467C600B" w14:textId="77777777" w:rsidR="00241552" w:rsidRPr="00302843" w:rsidRDefault="00241552" w:rsidP="00241552">
      <w:pPr>
        <w:pStyle w:val="BodyText"/>
      </w:pPr>
      <w:r w:rsidRPr="00302843">
        <w:t xml:space="preserve">There is a separate mandatory standard for trolley jacks – see </w:t>
      </w:r>
      <w:hyperlink w:anchor="TrolleyJacks" w:history="1">
        <w:r w:rsidR="00692237" w:rsidRPr="00302843">
          <w:rPr>
            <w:rStyle w:val="Hyperlink"/>
          </w:rPr>
          <w:t>Trolley jacks</w:t>
        </w:r>
      </w:hyperlink>
      <w:r w:rsidR="00692237" w:rsidRPr="00302843">
        <w:t>, the previous product in this section</w:t>
      </w:r>
      <w:r w:rsidRPr="00302843">
        <w:t>.</w:t>
      </w:r>
    </w:p>
    <w:p w14:paraId="467C600C" w14:textId="77777777" w:rsidR="00241552" w:rsidRPr="00302843" w:rsidRDefault="00241552" w:rsidP="00241552">
      <w:pPr>
        <w:pStyle w:val="BodyText"/>
      </w:pPr>
      <w:r w:rsidRPr="00302843">
        <w:t>Using an unsafe vehicle jack, or using a jack incorrectly, can cause injury or death.</w:t>
      </w:r>
    </w:p>
    <w:p w14:paraId="467C600D" w14:textId="77777777" w:rsidR="00241552" w:rsidRPr="00302843" w:rsidRDefault="00241552" w:rsidP="00241552">
      <w:pPr>
        <w:pStyle w:val="BodyText"/>
      </w:pPr>
      <w:r w:rsidRPr="00302843">
        <w:t>Vehicle jacks must meet requirements for:</w:t>
      </w:r>
    </w:p>
    <w:p w14:paraId="467C600E" w14:textId="77777777" w:rsidR="00241552" w:rsidRPr="00302843" w:rsidRDefault="00241552" w:rsidP="00241552">
      <w:pPr>
        <w:pStyle w:val="ListBullet"/>
      </w:pPr>
      <w:r w:rsidRPr="00302843">
        <w:t>design and construction</w:t>
      </w:r>
    </w:p>
    <w:p w14:paraId="467C600F" w14:textId="77777777" w:rsidR="00241552" w:rsidRPr="00302843" w:rsidRDefault="00241552" w:rsidP="00241552">
      <w:pPr>
        <w:pStyle w:val="ListBullet"/>
      </w:pPr>
      <w:r w:rsidRPr="00302843">
        <w:t>testing</w:t>
      </w:r>
    </w:p>
    <w:p w14:paraId="467C6010" w14:textId="77777777" w:rsidR="00241552" w:rsidRPr="00302843" w:rsidRDefault="00241552" w:rsidP="00241552">
      <w:pPr>
        <w:pStyle w:val="ListBullet"/>
      </w:pPr>
      <w:r w:rsidRPr="00302843">
        <w:t>performance</w:t>
      </w:r>
    </w:p>
    <w:p w14:paraId="467C6011" w14:textId="77777777" w:rsidR="00241552" w:rsidRPr="00302843" w:rsidRDefault="00241552" w:rsidP="00241552">
      <w:pPr>
        <w:pStyle w:val="ListBullet"/>
      </w:pPr>
      <w:r w:rsidRPr="00302843">
        <w:t>safety markings</w:t>
      </w:r>
    </w:p>
    <w:p w14:paraId="467C6012" w14:textId="77777777" w:rsidR="00241552" w:rsidRPr="00302843" w:rsidRDefault="00241552" w:rsidP="00241552">
      <w:pPr>
        <w:pStyle w:val="ListBullet"/>
      </w:pPr>
      <w:r w:rsidRPr="00302843">
        <w:t>instructions for safe use.</w:t>
      </w:r>
    </w:p>
    <w:p w14:paraId="467C6013" w14:textId="77777777" w:rsidR="00241552" w:rsidRPr="00302843" w:rsidRDefault="00241552" w:rsidP="00241552">
      <w:pPr>
        <w:pStyle w:val="BodyText"/>
      </w:pPr>
      <w:r w:rsidRPr="00302843">
        <w:t xml:space="preserve">For more information, visit </w:t>
      </w:r>
      <w:r w:rsidR="00604DC4" w:rsidRPr="00302843">
        <w:t xml:space="preserve">the </w:t>
      </w:r>
      <w:hyperlink r:id="rId159" w:history="1">
        <w:r w:rsidR="00604DC4" w:rsidRPr="00302843">
          <w:rPr>
            <w:rStyle w:val="Hyperlink"/>
            <w:rFonts w:cs="Calibri-Bold"/>
          </w:rPr>
          <w:t>Product Safety Australia website</w:t>
        </w:r>
      </w:hyperlink>
      <w:r w:rsidRPr="00302843">
        <w:t>.</w:t>
      </w:r>
    </w:p>
    <w:p w14:paraId="467C6014" w14:textId="77777777" w:rsidR="00241552" w:rsidRPr="00302843" w:rsidRDefault="00241552" w:rsidP="00241552">
      <w:pPr>
        <w:pStyle w:val="Heading2"/>
      </w:pPr>
      <w:bookmarkStart w:id="101" w:name="_Toc335998656"/>
      <w:r w:rsidRPr="00302843">
        <w:t>Vehicle support stands</w:t>
      </w:r>
      <w:bookmarkEnd w:id="101"/>
    </w:p>
    <w:p w14:paraId="467C6015" w14:textId="77777777" w:rsidR="00FB1BA2" w:rsidRPr="00302843" w:rsidRDefault="00FB1BA2" w:rsidP="00FB1BA2">
      <w:pPr>
        <w:pStyle w:val="BodyText"/>
        <w:keepNext/>
      </w:pPr>
      <w:r w:rsidRPr="00302843">
        <w:t xml:space="preserve">Vehicle support stands, such as the one </w:t>
      </w:r>
      <w:r w:rsidR="00AA1B2D" w:rsidRPr="00302843">
        <w:t>shown below</w:t>
      </w:r>
      <w:r w:rsidRPr="00302843">
        <w:t>, must comply with safety laws.</w:t>
      </w:r>
    </w:p>
    <w:p w14:paraId="467C6016" w14:textId="77777777" w:rsidR="00FB1BA2" w:rsidRPr="00302843" w:rsidRDefault="004B59C7" w:rsidP="00FB1BA2">
      <w:pPr>
        <w:pStyle w:val="BodyText"/>
        <w:jc w:val="center"/>
      </w:pPr>
      <w:r>
        <w:rPr>
          <w:lang w:eastAsia="en-US"/>
        </w:rPr>
        <w:pict w14:anchorId="467C609C">
          <v:shape id="Picture 69" o:spid="_x0000_i1093" type="#_x0000_t75" alt="Description: Vehicle support stand" style="width:117.5pt;height:225pt;visibility:visible">
            <v:imagedata r:id="rId160" o:title="Vehicle support stand"/>
          </v:shape>
        </w:pict>
      </w:r>
    </w:p>
    <w:p w14:paraId="467C6017" w14:textId="77777777" w:rsidR="00241552" w:rsidRPr="00302843" w:rsidRDefault="00241552" w:rsidP="00D67378">
      <w:pPr>
        <w:pStyle w:val="BodyText"/>
        <w:keepNext/>
        <w:jc w:val="center"/>
      </w:pPr>
      <w:bookmarkStart w:id="102" w:name="VehicleJackLabel"/>
      <w:bookmarkEnd w:id="102"/>
      <w:r w:rsidRPr="00302843">
        <w:t>Warning notice</w:t>
      </w:r>
    </w:p>
    <w:p w14:paraId="467C6018" w14:textId="77777777" w:rsidR="00241552" w:rsidRPr="00302843" w:rsidRDefault="00241552" w:rsidP="00811608">
      <w:pPr>
        <w:pStyle w:val="BodyText"/>
        <w:keepLines/>
        <w:pBdr>
          <w:top w:val="single" w:sz="4" w:space="1" w:color="auto"/>
          <w:left w:val="single" w:sz="4" w:space="4" w:color="auto"/>
          <w:bottom w:val="single" w:sz="4" w:space="1" w:color="auto"/>
          <w:right w:val="single" w:sz="4" w:space="4" w:color="auto"/>
        </w:pBdr>
        <w:ind w:left="2835" w:right="2835"/>
        <w:jc w:val="center"/>
      </w:pPr>
      <w:r w:rsidRPr="00302843">
        <w:rPr>
          <w:b/>
        </w:rPr>
        <w:t>WARNING:</w:t>
      </w:r>
      <w:r w:rsidR="00811608" w:rsidRPr="00302843">
        <w:br/>
      </w:r>
      <w:r w:rsidRPr="00302843">
        <w:t>USE ONLY IN PAIRS AND ON HARD LEVEL SURFACES (e.g. CONCRETE), ENSURING THE STAND IS POSITIONED UNDER A SOLID PORTION OF THE VEHICLE AND THAT THE LOCKING MECHANISM IS FULLY ENGAGED.</w:t>
      </w:r>
    </w:p>
    <w:p w14:paraId="467C6019" w14:textId="77777777" w:rsidR="00241552" w:rsidRPr="00302843" w:rsidRDefault="00241552" w:rsidP="00241552">
      <w:pPr>
        <w:pStyle w:val="BodyText"/>
      </w:pPr>
      <w:r w:rsidRPr="00302843">
        <w:t>Vehicle support stands are designed to be used in pairs to support the axle or chassis of a vehicle. The vehicle is lowered onto the vehicle support stands, creating access to the underside of the vehicle for maintenance or storage purposes.</w:t>
      </w:r>
    </w:p>
    <w:p w14:paraId="467C601A" w14:textId="77777777" w:rsidR="00241552" w:rsidRPr="00302843" w:rsidRDefault="00241552" w:rsidP="00241552">
      <w:pPr>
        <w:pStyle w:val="BodyText"/>
      </w:pPr>
      <w:r w:rsidRPr="00302843">
        <w:t>Using unsafe vehicle support stands, or using stands incorrectly, can cause injury or death.</w:t>
      </w:r>
    </w:p>
    <w:p w14:paraId="467C601B" w14:textId="77777777" w:rsidR="00241552" w:rsidRPr="00302843" w:rsidRDefault="00241552" w:rsidP="00241552">
      <w:pPr>
        <w:pStyle w:val="BodyText"/>
      </w:pPr>
      <w:r w:rsidRPr="00302843">
        <w:t>Each vehicle support stand must be permanently and legibly marked with:</w:t>
      </w:r>
    </w:p>
    <w:p w14:paraId="467C601C" w14:textId="77777777" w:rsidR="00241552" w:rsidRPr="00302843" w:rsidRDefault="00241552" w:rsidP="00241552">
      <w:pPr>
        <w:pStyle w:val="ListBullet"/>
      </w:pPr>
      <w:r w:rsidRPr="00302843">
        <w:t>the name and address of the manufacturer, importer or other supplier</w:t>
      </w:r>
    </w:p>
    <w:p w14:paraId="467C601D" w14:textId="77777777" w:rsidR="00241552" w:rsidRPr="00302843" w:rsidRDefault="00241552" w:rsidP="00241552">
      <w:pPr>
        <w:pStyle w:val="ListBullet"/>
      </w:pPr>
      <w:r w:rsidRPr="00302843">
        <w:t>the nominated capacity stated as ‘Working Load Limit’ in kilograms</w:t>
      </w:r>
    </w:p>
    <w:p w14:paraId="467C601E" w14:textId="77777777" w:rsidR="00241552" w:rsidRPr="00302843" w:rsidRDefault="00241552" w:rsidP="00241552">
      <w:pPr>
        <w:pStyle w:val="ListBullet"/>
      </w:pPr>
      <w:r w:rsidRPr="00302843">
        <w:t>the maximum working height in millimetres</w:t>
      </w:r>
    </w:p>
    <w:p w14:paraId="467C601F" w14:textId="77777777" w:rsidR="00241552" w:rsidRPr="00302843" w:rsidRDefault="00241552" w:rsidP="00241552">
      <w:pPr>
        <w:pStyle w:val="ListBullet"/>
      </w:pPr>
      <w:r w:rsidRPr="00302843">
        <w:t>clear and adequate operating instructions</w:t>
      </w:r>
    </w:p>
    <w:p w14:paraId="467C6020" w14:textId="77777777" w:rsidR="00241552" w:rsidRPr="00302843" w:rsidRDefault="00241552" w:rsidP="00241552">
      <w:pPr>
        <w:pStyle w:val="ListBullet"/>
      </w:pPr>
      <w:r w:rsidRPr="00302843">
        <w:t>the manufacturing batch identification</w:t>
      </w:r>
    </w:p>
    <w:p w14:paraId="467C6021" w14:textId="77777777" w:rsidR="00241552" w:rsidRPr="00302843" w:rsidRDefault="00241552" w:rsidP="00692237">
      <w:pPr>
        <w:pStyle w:val="ListBullet"/>
        <w:keepNext/>
      </w:pPr>
      <w:r w:rsidRPr="00302843">
        <w:t xml:space="preserve">the </w:t>
      </w:r>
      <w:hyperlink w:anchor="VehicleJackLabel" w:history="1">
        <w:r w:rsidRPr="00302843">
          <w:rPr>
            <w:rStyle w:val="Hyperlink"/>
          </w:rPr>
          <w:t xml:space="preserve">warning notice shown </w:t>
        </w:r>
        <w:r w:rsidR="00692237" w:rsidRPr="00302843">
          <w:rPr>
            <w:rStyle w:val="Hyperlink"/>
          </w:rPr>
          <w:t>above</w:t>
        </w:r>
      </w:hyperlink>
      <w:r w:rsidRPr="00302843">
        <w:t>.</w:t>
      </w:r>
    </w:p>
    <w:p w14:paraId="467C6022" w14:textId="77777777" w:rsidR="00241552" w:rsidRPr="00302843" w:rsidRDefault="00241552" w:rsidP="00241552">
      <w:pPr>
        <w:pStyle w:val="BodyText"/>
      </w:pPr>
      <w:r w:rsidRPr="00302843">
        <w:t>Vehicle support stands must also meet requirements for:</w:t>
      </w:r>
    </w:p>
    <w:p w14:paraId="467C6023" w14:textId="77777777" w:rsidR="00241552" w:rsidRPr="00302843" w:rsidRDefault="00241552" w:rsidP="00241552">
      <w:pPr>
        <w:pStyle w:val="ListBullet"/>
      </w:pPr>
      <w:r w:rsidRPr="00302843">
        <w:t>design, construction and testing</w:t>
      </w:r>
    </w:p>
    <w:p w14:paraId="467C6024" w14:textId="77777777" w:rsidR="00241552" w:rsidRPr="00302843" w:rsidRDefault="00241552" w:rsidP="00241552">
      <w:pPr>
        <w:pStyle w:val="ListBullet"/>
      </w:pPr>
      <w:r w:rsidRPr="00302843">
        <w:t>information on the packaging (if the product is packaged)</w:t>
      </w:r>
    </w:p>
    <w:p w14:paraId="467C6025" w14:textId="77777777" w:rsidR="00241552" w:rsidRPr="00302843" w:rsidRDefault="00241552" w:rsidP="00241552">
      <w:pPr>
        <w:pStyle w:val="ListBullet"/>
      </w:pPr>
      <w:r w:rsidRPr="00302843">
        <w:t>instructions for assembly and safe use.</w:t>
      </w:r>
    </w:p>
    <w:p w14:paraId="467C6026" w14:textId="77777777" w:rsidR="00241552" w:rsidRPr="00302843" w:rsidRDefault="00241552" w:rsidP="00241552">
      <w:pPr>
        <w:pStyle w:val="BodyText"/>
      </w:pPr>
      <w:r w:rsidRPr="00302843">
        <w:t xml:space="preserve">For more information, visit </w:t>
      </w:r>
      <w:r w:rsidR="00A34B2C" w:rsidRPr="00302843">
        <w:t xml:space="preserve">the </w:t>
      </w:r>
      <w:hyperlink r:id="rId161" w:history="1">
        <w:r w:rsidR="00A34B2C" w:rsidRPr="00302843">
          <w:rPr>
            <w:rStyle w:val="Hyperlink"/>
            <w:rFonts w:cs="Calibri-Bold"/>
          </w:rPr>
          <w:t>Product Safety Australia website</w:t>
        </w:r>
      </w:hyperlink>
      <w:r w:rsidRPr="00302843">
        <w:t>.</w:t>
      </w:r>
    </w:p>
    <w:p w14:paraId="467C6027" w14:textId="77777777" w:rsidR="00241552" w:rsidRPr="00302843" w:rsidRDefault="00241552" w:rsidP="004B6520">
      <w:pPr>
        <w:pStyle w:val="Heading1"/>
      </w:pPr>
      <w:bookmarkStart w:id="103" w:name="_Toc335998657"/>
      <w:r w:rsidRPr="00302843">
        <w:t>Contacts</w:t>
      </w:r>
      <w:bookmarkEnd w:id="103"/>
    </w:p>
    <w:p w14:paraId="467C6028" w14:textId="77777777" w:rsidR="00B5097C" w:rsidRPr="00302843" w:rsidRDefault="00B5097C" w:rsidP="001817D3">
      <w:pPr>
        <w:pStyle w:val="Heading2"/>
      </w:pPr>
      <w:bookmarkStart w:id="104" w:name="_Toc335998658"/>
      <w:r w:rsidRPr="00302843">
        <w:t>State and territory contacts</w:t>
      </w:r>
      <w:bookmarkEnd w:id="104"/>
    </w:p>
    <w:p w14:paraId="467C6029" w14:textId="77777777" w:rsidR="00241552" w:rsidRPr="00302843" w:rsidRDefault="00241552" w:rsidP="00241552">
      <w:pPr>
        <w:pStyle w:val="BodyText"/>
      </w:pPr>
      <w:r w:rsidRPr="00302843">
        <w:t>If you have a question about product safety, contact the consumer protection agency in your state or territory:</w:t>
      </w:r>
    </w:p>
    <w:p w14:paraId="467C602A" w14:textId="77777777" w:rsidR="00241552" w:rsidRPr="00302843" w:rsidRDefault="00241552" w:rsidP="004B6520">
      <w:pPr>
        <w:pStyle w:val="Heading3"/>
      </w:pPr>
      <w:r w:rsidRPr="00302843">
        <w:t>Australian Capital Territory</w:t>
      </w:r>
    </w:p>
    <w:p w14:paraId="467C602B" w14:textId="77777777" w:rsidR="00241552" w:rsidRPr="00302843" w:rsidRDefault="00241552" w:rsidP="00B5097C">
      <w:pPr>
        <w:pStyle w:val="Heading4"/>
      </w:pPr>
      <w:r w:rsidRPr="00302843">
        <w:t>Office of Regulatory Services</w:t>
      </w:r>
    </w:p>
    <w:p w14:paraId="467C602C" w14:textId="77777777" w:rsidR="00241552" w:rsidRPr="00302843" w:rsidRDefault="00241552" w:rsidP="00241552">
      <w:pPr>
        <w:pStyle w:val="BodyText"/>
      </w:pPr>
      <w:r w:rsidRPr="00302843">
        <w:t>T. (02) 6207 3000</w:t>
      </w:r>
    </w:p>
    <w:p w14:paraId="467C602D" w14:textId="77777777" w:rsidR="00241552" w:rsidRPr="00302843" w:rsidRDefault="001058AF" w:rsidP="00241552">
      <w:pPr>
        <w:pStyle w:val="BodyText"/>
      </w:pPr>
      <w:hyperlink r:id="rId162" w:history="1">
        <w:r w:rsidRPr="00302843">
          <w:rPr>
            <w:rStyle w:val="Hyperlink"/>
          </w:rPr>
          <w:t>Office of Regulatory Services website</w:t>
        </w:r>
      </w:hyperlink>
    </w:p>
    <w:p w14:paraId="467C602E" w14:textId="77777777" w:rsidR="00241552" w:rsidRPr="00302843" w:rsidRDefault="00241552" w:rsidP="004B6520">
      <w:pPr>
        <w:pStyle w:val="Heading3"/>
      </w:pPr>
      <w:r w:rsidRPr="00302843">
        <w:t>Commonwealth</w:t>
      </w:r>
    </w:p>
    <w:p w14:paraId="467C602F" w14:textId="77777777" w:rsidR="00241552" w:rsidRPr="00302843" w:rsidRDefault="00241552" w:rsidP="00B5097C">
      <w:pPr>
        <w:pStyle w:val="Heading4"/>
      </w:pPr>
      <w:r w:rsidRPr="00302843">
        <w:t>Australian Competition and Consumer Commission (ACCC)</w:t>
      </w:r>
    </w:p>
    <w:p w14:paraId="467C6030" w14:textId="77777777" w:rsidR="00241552" w:rsidRPr="00302843" w:rsidRDefault="00241552" w:rsidP="00241552">
      <w:pPr>
        <w:pStyle w:val="BodyText"/>
      </w:pPr>
      <w:r w:rsidRPr="00302843">
        <w:t>T. 1300 302 502</w:t>
      </w:r>
    </w:p>
    <w:p w14:paraId="467C6031" w14:textId="77777777" w:rsidR="00241552" w:rsidRPr="00302843" w:rsidRDefault="00A34B2C" w:rsidP="00241552">
      <w:pPr>
        <w:pStyle w:val="BodyText"/>
      </w:pPr>
      <w:hyperlink r:id="rId163" w:history="1">
        <w:r w:rsidRPr="00302843">
          <w:rPr>
            <w:rStyle w:val="Hyperlink"/>
            <w:rFonts w:cs="Calibri-Bold"/>
          </w:rPr>
          <w:t>Product Safety Australia website</w:t>
        </w:r>
      </w:hyperlink>
    </w:p>
    <w:p w14:paraId="467C6032" w14:textId="77777777" w:rsidR="00241552" w:rsidRPr="00302843" w:rsidRDefault="00241552" w:rsidP="004B6520">
      <w:pPr>
        <w:pStyle w:val="Heading3"/>
      </w:pPr>
      <w:r w:rsidRPr="00302843">
        <w:t>New South Wales</w:t>
      </w:r>
    </w:p>
    <w:p w14:paraId="467C6033" w14:textId="77777777" w:rsidR="00241552" w:rsidRPr="00302843" w:rsidRDefault="00241552" w:rsidP="00B5097C">
      <w:pPr>
        <w:pStyle w:val="Heading4"/>
      </w:pPr>
      <w:r w:rsidRPr="00302843">
        <w:t>NSW Fair Trading</w:t>
      </w:r>
    </w:p>
    <w:p w14:paraId="467C6034" w14:textId="77777777" w:rsidR="00241552" w:rsidRPr="00302843" w:rsidRDefault="00241552" w:rsidP="00241552">
      <w:pPr>
        <w:pStyle w:val="BodyText"/>
      </w:pPr>
      <w:r w:rsidRPr="00302843">
        <w:t>T. 13 32 20</w:t>
      </w:r>
    </w:p>
    <w:p w14:paraId="467C6035" w14:textId="77777777" w:rsidR="00241552" w:rsidRPr="00302843" w:rsidRDefault="001058AF" w:rsidP="00241552">
      <w:pPr>
        <w:pStyle w:val="BodyText"/>
      </w:pPr>
      <w:hyperlink r:id="rId164" w:history="1">
        <w:r w:rsidRPr="00302843">
          <w:rPr>
            <w:rStyle w:val="Hyperlink"/>
          </w:rPr>
          <w:t>New South Wales Fair Trading website</w:t>
        </w:r>
      </w:hyperlink>
    </w:p>
    <w:p w14:paraId="467C6036" w14:textId="77777777" w:rsidR="00241552" w:rsidRPr="00302843" w:rsidRDefault="00241552" w:rsidP="004B6520">
      <w:pPr>
        <w:pStyle w:val="Heading3"/>
      </w:pPr>
      <w:r w:rsidRPr="00302843">
        <w:t>Northern Territory</w:t>
      </w:r>
    </w:p>
    <w:p w14:paraId="467C6037" w14:textId="77777777" w:rsidR="00241552" w:rsidRPr="00302843" w:rsidRDefault="00241552" w:rsidP="00B5097C">
      <w:pPr>
        <w:pStyle w:val="Heading4"/>
      </w:pPr>
      <w:r w:rsidRPr="00302843">
        <w:t>ACCC Darwin Office</w:t>
      </w:r>
    </w:p>
    <w:p w14:paraId="467C6038" w14:textId="77777777" w:rsidR="00241552" w:rsidRPr="00302843" w:rsidRDefault="00241552" w:rsidP="00241552">
      <w:pPr>
        <w:pStyle w:val="BodyText"/>
      </w:pPr>
      <w:r w:rsidRPr="00302843">
        <w:t>T. (08) 8946 9666</w:t>
      </w:r>
    </w:p>
    <w:p w14:paraId="467C6039" w14:textId="77777777" w:rsidR="001058AF" w:rsidRPr="00302843" w:rsidRDefault="001058AF" w:rsidP="001058AF">
      <w:pPr>
        <w:pStyle w:val="BodyText"/>
      </w:pPr>
      <w:hyperlink r:id="rId165" w:history="1">
        <w:r w:rsidRPr="00302843">
          <w:rPr>
            <w:rStyle w:val="Hyperlink"/>
            <w:rFonts w:cs="Calibri-Bold"/>
          </w:rPr>
          <w:t>Product Safety Australia website</w:t>
        </w:r>
      </w:hyperlink>
    </w:p>
    <w:p w14:paraId="467C603A" w14:textId="77777777" w:rsidR="00241552" w:rsidRPr="00302843" w:rsidRDefault="00241552" w:rsidP="004B6520">
      <w:pPr>
        <w:pStyle w:val="Heading3"/>
      </w:pPr>
      <w:r w:rsidRPr="00302843">
        <w:t>Queensland</w:t>
      </w:r>
    </w:p>
    <w:p w14:paraId="467C603B" w14:textId="77777777" w:rsidR="00241552" w:rsidRPr="00302843" w:rsidRDefault="00241552" w:rsidP="00B5097C">
      <w:pPr>
        <w:pStyle w:val="Heading4"/>
      </w:pPr>
      <w:r w:rsidRPr="00302843">
        <w:t>Office of Fair Trading</w:t>
      </w:r>
    </w:p>
    <w:p w14:paraId="467C603C" w14:textId="77777777" w:rsidR="00241552" w:rsidRPr="00302843" w:rsidRDefault="00241552" w:rsidP="00241552">
      <w:pPr>
        <w:pStyle w:val="BodyText"/>
      </w:pPr>
      <w:r w:rsidRPr="00302843">
        <w:t>T. 13 74 68</w:t>
      </w:r>
    </w:p>
    <w:p w14:paraId="467C603D" w14:textId="77777777" w:rsidR="00241552" w:rsidRPr="00302843" w:rsidRDefault="001A5AA2" w:rsidP="00241552">
      <w:pPr>
        <w:pStyle w:val="BodyText"/>
      </w:pPr>
      <w:hyperlink r:id="rId166" w:history="1">
        <w:r w:rsidRPr="00302843">
          <w:rPr>
            <w:rStyle w:val="Hyperlink"/>
          </w:rPr>
          <w:t>Queensland Office of Fair Trading website</w:t>
        </w:r>
      </w:hyperlink>
    </w:p>
    <w:p w14:paraId="467C603E" w14:textId="77777777" w:rsidR="00241552" w:rsidRPr="00302843" w:rsidRDefault="00241552" w:rsidP="004B6520">
      <w:pPr>
        <w:pStyle w:val="Heading3"/>
      </w:pPr>
      <w:r w:rsidRPr="00302843">
        <w:t>South Australia</w:t>
      </w:r>
    </w:p>
    <w:p w14:paraId="467C603F" w14:textId="77777777" w:rsidR="00241552" w:rsidRPr="00302843" w:rsidRDefault="00241552" w:rsidP="00B5097C">
      <w:pPr>
        <w:pStyle w:val="Heading4"/>
      </w:pPr>
      <w:r w:rsidRPr="00302843">
        <w:t>Consumer and Business Services</w:t>
      </w:r>
    </w:p>
    <w:p w14:paraId="467C6040" w14:textId="77777777" w:rsidR="00241552" w:rsidRPr="00302843" w:rsidRDefault="00241552" w:rsidP="00241552">
      <w:pPr>
        <w:pStyle w:val="BodyText"/>
      </w:pPr>
      <w:r w:rsidRPr="00302843">
        <w:t>T. 131 882</w:t>
      </w:r>
    </w:p>
    <w:p w14:paraId="467C6041" w14:textId="77777777" w:rsidR="00241552" w:rsidRPr="00302843" w:rsidRDefault="001A5AA2" w:rsidP="00241552">
      <w:pPr>
        <w:pStyle w:val="BodyText"/>
      </w:pPr>
      <w:hyperlink r:id="rId167" w:history="1">
        <w:r w:rsidRPr="00302843">
          <w:rPr>
            <w:rStyle w:val="Hyperlink"/>
          </w:rPr>
          <w:t>South Australia Consumer and Business Services website</w:t>
        </w:r>
      </w:hyperlink>
    </w:p>
    <w:p w14:paraId="467C6042" w14:textId="77777777" w:rsidR="00241552" w:rsidRPr="00302843" w:rsidRDefault="00241552" w:rsidP="004B6520">
      <w:pPr>
        <w:pStyle w:val="Heading3"/>
      </w:pPr>
      <w:r w:rsidRPr="00302843">
        <w:t>Tasmania</w:t>
      </w:r>
    </w:p>
    <w:p w14:paraId="467C6043" w14:textId="77777777" w:rsidR="00241552" w:rsidRPr="00302843" w:rsidRDefault="00241552" w:rsidP="00B5097C">
      <w:pPr>
        <w:pStyle w:val="Heading4"/>
      </w:pPr>
      <w:r w:rsidRPr="00302843">
        <w:t>Consumer Affairs and Fair Trading</w:t>
      </w:r>
    </w:p>
    <w:p w14:paraId="467C6044" w14:textId="77777777" w:rsidR="00241552" w:rsidRPr="00302843" w:rsidRDefault="00241552" w:rsidP="00241552">
      <w:pPr>
        <w:pStyle w:val="BodyText"/>
      </w:pPr>
      <w:r w:rsidRPr="00302843">
        <w:t>T. 1300 65 44 99</w:t>
      </w:r>
    </w:p>
    <w:p w14:paraId="467C6045" w14:textId="77777777" w:rsidR="00241552" w:rsidRPr="00302843" w:rsidRDefault="001A5AA2" w:rsidP="00241552">
      <w:pPr>
        <w:pStyle w:val="BodyText"/>
      </w:pPr>
      <w:hyperlink r:id="rId168" w:history="1">
        <w:r w:rsidRPr="00302843">
          <w:rPr>
            <w:rStyle w:val="Hyperlink"/>
          </w:rPr>
          <w:t>Tasmania Consumer Affairs and Fair Trading website</w:t>
        </w:r>
      </w:hyperlink>
    </w:p>
    <w:p w14:paraId="467C6046" w14:textId="77777777" w:rsidR="00241552" w:rsidRPr="00302843" w:rsidRDefault="00241552" w:rsidP="004B6520">
      <w:pPr>
        <w:pStyle w:val="Heading3"/>
      </w:pPr>
      <w:r w:rsidRPr="00302843">
        <w:t>Victoria</w:t>
      </w:r>
    </w:p>
    <w:p w14:paraId="467C6047" w14:textId="77777777" w:rsidR="00241552" w:rsidRPr="00302843" w:rsidRDefault="00241552" w:rsidP="00B5097C">
      <w:pPr>
        <w:pStyle w:val="Heading4"/>
      </w:pPr>
      <w:r w:rsidRPr="00302843">
        <w:t>Consumer Affairs Victoria</w:t>
      </w:r>
    </w:p>
    <w:p w14:paraId="467C6048" w14:textId="77777777" w:rsidR="00241552" w:rsidRPr="00302843" w:rsidRDefault="00241552" w:rsidP="00241552">
      <w:pPr>
        <w:pStyle w:val="BodyText"/>
      </w:pPr>
      <w:r w:rsidRPr="00302843">
        <w:t>T. 1300 55 81 81</w:t>
      </w:r>
    </w:p>
    <w:p w14:paraId="467C6049" w14:textId="77777777" w:rsidR="00241552" w:rsidRPr="00302843" w:rsidRDefault="001A5AA2" w:rsidP="00241552">
      <w:pPr>
        <w:pStyle w:val="BodyText"/>
      </w:pPr>
      <w:hyperlink r:id="rId169" w:history="1">
        <w:r w:rsidRPr="00302843">
          <w:rPr>
            <w:rStyle w:val="Hyperlink"/>
          </w:rPr>
          <w:t>Consumer Affairs Victoria website</w:t>
        </w:r>
      </w:hyperlink>
    </w:p>
    <w:p w14:paraId="467C604A" w14:textId="77777777" w:rsidR="00241552" w:rsidRPr="00302843" w:rsidRDefault="00241552" w:rsidP="004B6520">
      <w:pPr>
        <w:pStyle w:val="Heading3"/>
      </w:pPr>
      <w:r w:rsidRPr="00302843">
        <w:t>Western Australia</w:t>
      </w:r>
    </w:p>
    <w:p w14:paraId="467C604B" w14:textId="77777777" w:rsidR="00241552" w:rsidRPr="00302843" w:rsidRDefault="00241552" w:rsidP="00B5097C">
      <w:pPr>
        <w:pStyle w:val="Heading4"/>
      </w:pPr>
      <w:r w:rsidRPr="00302843">
        <w:t>Department of Commerce</w:t>
      </w:r>
    </w:p>
    <w:p w14:paraId="467C604C" w14:textId="77777777" w:rsidR="00241552" w:rsidRPr="00302843" w:rsidRDefault="00241552" w:rsidP="00241552">
      <w:pPr>
        <w:pStyle w:val="BodyText"/>
      </w:pPr>
      <w:r w:rsidRPr="00302843">
        <w:t>T. 1300 30 40 54</w:t>
      </w:r>
    </w:p>
    <w:p w14:paraId="467C604D" w14:textId="77777777" w:rsidR="00241552" w:rsidRPr="00302843" w:rsidRDefault="001A5AA2" w:rsidP="00241552">
      <w:pPr>
        <w:pStyle w:val="BodyText"/>
      </w:pPr>
      <w:hyperlink r:id="rId170" w:history="1">
        <w:r w:rsidRPr="00302843">
          <w:rPr>
            <w:rStyle w:val="Hyperlink"/>
          </w:rPr>
          <w:t>Western Australia Department of Commerce website</w:t>
        </w:r>
      </w:hyperlink>
    </w:p>
    <w:p w14:paraId="467C604E" w14:textId="77777777" w:rsidR="00B5097C" w:rsidRPr="00302843" w:rsidRDefault="00B5097C" w:rsidP="00B5097C">
      <w:pPr>
        <w:pStyle w:val="Heading2"/>
        <w:rPr>
          <w:rStyle w:val="Bold"/>
          <w:b/>
          <w:bCs/>
        </w:rPr>
      </w:pPr>
      <w:bookmarkStart w:id="105" w:name="_Toc335998659"/>
      <w:r w:rsidRPr="00302843">
        <w:rPr>
          <w:rStyle w:val="Bold"/>
          <w:b/>
          <w:bCs/>
        </w:rPr>
        <w:t>Other contacts</w:t>
      </w:r>
      <w:bookmarkEnd w:id="105"/>
    </w:p>
    <w:p w14:paraId="467C604F" w14:textId="77777777" w:rsidR="00241552" w:rsidRPr="00302843" w:rsidRDefault="00241552" w:rsidP="004B6520">
      <w:pPr>
        <w:pStyle w:val="Heading3"/>
        <w:rPr>
          <w:rStyle w:val="Bold"/>
          <w:b/>
          <w:bCs/>
        </w:rPr>
      </w:pPr>
      <w:r w:rsidRPr="00302843">
        <w:rPr>
          <w:rStyle w:val="Bold"/>
          <w:b/>
          <w:bCs/>
        </w:rPr>
        <w:t>Language assistance</w:t>
      </w:r>
    </w:p>
    <w:p w14:paraId="467C6050" w14:textId="77777777" w:rsidR="00241552" w:rsidRPr="00302843" w:rsidRDefault="00241552" w:rsidP="00241552">
      <w:pPr>
        <w:pStyle w:val="BodyText"/>
        <w:rPr>
          <w:rStyle w:val="Bold"/>
        </w:rPr>
      </w:pPr>
      <w:r w:rsidRPr="00302843">
        <w:t>Call 13 14 50 and ask for an interpreter in your language.</w:t>
      </w:r>
    </w:p>
    <w:p w14:paraId="467C6051" w14:textId="77777777" w:rsidR="00241552" w:rsidRPr="00302843" w:rsidRDefault="00241552" w:rsidP="004B6520">
      <w:pPr>
        <w:pStyle w:val="Heading3"/>
        <w:rPr>
          <w:rStyle w:val="Bold"/>
          <w:b/>
          <w:bCs/>
        </w:rPr>
      </w:pPr>
      <w:r w:rsidRPr="00302843">
        <w:rPr>
          <w:rStyle w:val="Bold"/>
          <w:b/>
          <w:bCs/>
        </w:rPr>
        <w:t>Information and updates</w:t>
      </w:r>
    </w:p>
    <w:p w14:paraId="467C6052" w14:textId="77777777" w:rsidR="00241552" w:rsidRPr="00302843" w:rsidRDefault="00241552" w:rsidP="00B5097C">
      <w:pPr>
        <w:pStyle w:val="Heading4"/>
      </w:pPr>
      <w:r w:rsidRPr="00302843">
        <w:t>Product Safety Australia</w:t>
      </w:r>
    </w:p>
    <w:p w14:paraId="467C6053" w14:textId="77777777" w:rsidR="001A5AA2" w:rsidRPr="00302843" w:rsidRDefault="001A5AA2" w:rsidP="001A5AA2">
      <w:pPr>
        <w:pStyle w:val="BodyText"/>
      </w:pPr>
      <w:hyperlink r:id="rId171" w:history="1">
        <w:r w:rsidRPr="00302843">
          <w:rPr>
            <w:rStyle w:val="Hyperlink"/>
            <w:rFonts w:cs="Calibri-Bold"/>
          </w:rPr>
          <w:t>Product Safety Australia website</w:t>
        </w:r>
      </w:hyperlink>
    </w:p>
    <w:p w14:paraId="467C6054" w14:textId="77777777" w:rsidR="00241552" w:rsidRPr="00302843" w:rsidRDefault="00241552" w:rsidP="00B5097C">
      <w:pPr>
        <w:pStyle w:val="Heading4"/>
      </w:pPr>
      <w:r w:rsidRPr="00302843">
        <w:t>Recalls Australia</w:t>
      </w:r>
    </w:p>
    <w:p w14:paraId="467C6055" w14:textId="77777777" w:rsidR="00241552" w:rsidRPr="00302843" w:rsidRDefault="001A5AA2" w:rsidP="00241552">
      <w:pPr>
        <w:pStyle w:val="BodyText"/>
        <w:rPr>
          <w:rStyle w:val="Bold"/>
        </w:rPr>
      </w:pPr>
      <w:hyperlink r:id="rId172" w:history="1">
        <w:r w:rsidRPr="00302843">
          <w:rPr>
            <w:rStyle w:val="Hyperlink"/>
            <w:rFonts w:cs="Calibri-Bold"/>
          </w:rPr>
          <w:t>Product Safety Recalls Australia website</w:t>
        </w:r>
      </w:hyperlink>
    </w:p>
    <w:p w14:paraId="467C6056" w14:textId="77777777" w:rsidR="00241552" w:rsidRPr="00302843" w:rsidRDefault="00241552" w:rsidP="00B5097C">
      <w:pPr>
        <w:pStyle w:val="Heading4"/>
      </w:pPr>
      <w:r w:rsidRPr="00302843">
        <w:t>Australian Consumer Law</w:t>
      </w:r>
    </w:p>
    <w:p w14:paraId="467C6057" w14:textId="77777777" w:rsidR="0041515A" w:rsidRPr="00006CB5" w:rsidRDefault="001A5AA2" w:rsidP="00241552">
      <w:pPr>
        <w:pStyle w:val="BodyText"/>
      </w:pPr>
      <w:hyperlink r:id="rId173" w:history="1">
        <w:r w:rsidRPr="00302843">
          <w:rPr>
            <w:rStyle w:val="Hyperlink"/>
            <w:rFonts w:cs="Calibri-Bold"/>
          </w:rPr>
          <w:t>Australian Consumer Law website</w:t>
        </w:r>
      </w:hyperlink>
    </w:p>
    <w:sectPr w:rsidR="0041515A" w:rsidRPr="00006CB5" w:rsidSect="009478E6">
      <w:headerReference w:type="default" r:id="rId174"/>
      <w:footerReference w:type="even" r:id="rId175"/>
      <w:footerReference w:type="default" r:id="rId176"/>
      <w:footerReference w:type="first" r:id="rId177"/>
      <w:pgSz w:w="11906" w:h="16838"/>
      <w:pgMar w:top="1361" w:right="1134" w:bottom="1247" w:left="1134" w:header="39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C609F" w14:textId="77777777" w:rsidR="00CE0254" w:rsidRDefault="00CE0254">
      <w:r>
        <w:separator/>
      </w:r>
    </w:p>
  </w:endnote>
  <w:endnote w:type="continuationSeparator" w:id="0">
    <w:p w14:paraId="467C60A0" w14:textId="77777777" w:rsidR="00CE0254" w:rsidRDefault="00CE02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Bold">
    <w:altName w:val="Arial"/>
    <w:panose1 w:val="00000000000000000000"/>
    <w:charset w:val="4D"/>
    <w:family w:val="auto"/>
    <w:notTrueType/>
    <w:pitch w:val="default"/>
    <w:sig w:usb0="00000003" w:usb1="00000000" w:usb2="00000000" w:usb3="00000000" w:csb0="00000001" w:csb1="00000000"/>
  </w:font>
  <w:font w:name="Calibri-Italic">
    <w:altName w:val="Arial"/>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9A747" w14:textId="77777777" w:rsidR="00885D3E" w:rsidRDefault="00885D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60A2" w14:textId="77777777" w:rsidR="003069CD" w:rsidRPr="00B21294" w:rsidRDefault="003069CD" w:rsidP="00B21294">
    <w:pPr>
      <w:pStyle w:val="Footer"/>
    </w:pPr>
    <w:r>
      <w:rPr>
        <w:rFonts w:ascii="Helvetica" w:hAnsi="Helvetica" w:cs="Helvetica"/>
        <w:szCs w:val="20"/>
        <w:lang w:val="en-US" w:eastAsia="en-US"/>
      </w:rPr>
      <w:t>Copyright © Commonwealth of Australia 2012</w:t>
    </w:r>
    <w:r w:rsidRPr="00B21294">
      <w:tab/>
    </w:r>
    <w:r>
      <w:tab/>
    </w:r>
    <w:r w:rsidRPr="00B21294">
      <w:fldChar w:fldCharType="begin"/>
    </w:r>
    <w:r w:rsidRPr="00B21294">
      <w:instrText xml:space="preserve"> PAGE </w:instrText>
    </w:r>
    <w:r w:rsidRPr="00B21294">
      <w:fldChar w:fldCharType="separate"/>
    </w:r>
    <w:r w:rsidR="004329C9">
      <w:rPr>
        <w:noProof/>
      </w:rPr>
      <w:t>1</w:t>
    </w:r>
    <w:r w:rsidRPr="00B21294">
      <w:fldChar w:fldCharType="end"/>
    </w:r>
    <w:r w:rsidRPr="00B21294">
      <w:t xml:space="preserve"> of </w:t>
    </w:r>
    <w:r w:rsidRPr="00B21294">
      <w:fldChar w:fldCharType="begin"/>
    </w:r>
    <w:r w:rsidRPr="00B21294">
      <w:instrText xml:space="preserve"> NUMPAGES </w:instrText>
    </w:r>
    <w:r w:rsidRPr="00B21294">
      <w:fldChar w:fldCharType="separate"/>
    </w:r>
    <w:r w:rsidR="004329C9">
      <w:rPr>
        <w:noProof/>
      </w:rPr>
      <w:t>1</w:t>
    </w:r>
    <w:r w:rsidRPr="00B2129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00C87" w14:textId="77777777" w:rsidR="00885D3E" w:rsidRDefault="00885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609D" w14:textId="77777777" w:rsidR="00CE0254" w:rsidRDefault="00CE0254">
      <w:r>
        <w:separator/>
      </w:r>
    </w:p>
  </w:footnote>
  <w:footnote w:type="continuationSeparator" w:id="0">
    <w:p w14:paraId="467C609E" w14:textId="77777777" w:rsidR="00CE0254" w:rsidRDefault="00CE02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C60A1" w14:textId="77777777" w:rsidR="003069CD" w:rsidRPr="00CC55AA" w:rsidRDefault="003069CD" w:rsidP="00B21294">
    <w:pPr>
      <w:pStyle w:val="Header"/>
    </w:pPr>
    <w:r>
      <w:t>Product safety guide for business</w:t>
    </w:r>
    <w:r w:rsidRPr="00CC55AA">
      <w:tab/>
    </w:r>
    <w:r w:rsidR="004B59C7">
      <w:rPr>
        <w:noProof/>
        <w:lang w:val="en-US" w:eastAsia="en-US"/>
      </w:rPr>
      <w:pict w14:anchorId="467C60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94" type="#_x0000_t75" alt="Description: acl_logo" style="width:170.5pt;height:30.5pt;visibility:visible">
          <v:imagedata r:id="rId1" o:title="acl_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2B4EB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2E6DCF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EAC407F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C6A8B3B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0169A22"/>
    <w:lvl w:ilvl="0">
      <w:start w:val="1"/>
      <w:numFmt w:val="lowerLetter"/>
      <w:pStyle w:val="ListNumber2"/>
      <w:lvlText w:val="%1)"/>
      <w:lvlJc w:val="left"/>
      <w:pPr>
        <w:ind w:left="680" w:hanging="340"/>
      </w:pPr>
      <w:rPr>
        <w:rFonts w:hint="default"/>
      </w:rPr>
    </w:lvl>
  </w:abstractNum>
  <w:abstractNum w:abstractNumId="5" w15:restartNumberingAfterBreak="0">
    <w:nsid w:val="FFFFFF80"/>
    <w:multiLevelType w:val="singleLevel"/>
    <w:tmpl w:val="0BC620D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83E786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D34C46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D603B46"/>
    <w:lvl w:ilvl="0">
      <w:start w:val="1"/>
      <w:numFmt w:val="bullet"/>
      <w:pStyle w:val="ListBullet2"/>
      <w:lvlText w:val="o"/>
      <w:lvlJc w:val="left"/>
      <w:pPr>
        <w:ind w:left="454" w:hanging="227"/>
      </w:pPr>
      <w:rPr>
        <w:rFonts w:ascii="Courier New" w:hAnsi="Courier New" w:hint="default"/>
      </w:rPr>
    </w:lvl>
  </w:abstractNum>
  <w:abstractNum w:abstractNumId="9" w15:restartNumberingAfterBreak="0">
    <w:nsid w:val="FFFFFF88"/>
    <w:multiLevelType w:val="singleLevel"/>
    <w:tmpl w:val="5ED2F896"/>
    <w:lvl w:ilvl="0">
      <w:start w:val="1"/>
      <w:numFmt w:val="decimal"/>
      <w:pStyle w:val="ListNumber"/>
      <w:lvlText w:val="%1."/>
      <w:lvlJc w:val="left"/>
      <w:pPr>
        <w:ind w:left="340" w:hanging="340"/>
      </w:pPr>
      <w:rPr>
        <w:rFonts w:hint="default"/>
      </w:rPr>
    </w:lvl>
  </w:abstractNum>
  <w:abstractNum w:abstractNumId="10" w15:restartNumberingAfterBreak="0">
    <w:nsid w:val="FFFFFF89"/>
    <w:multiLevelType w:val="singleLevel"/>
    <w:tmpl w:val="794CC9E8"/>
    <w:lvl w:ilvl="0">
      <w:start w:val="1"/>
      <w:numFmt w:val="bullet"/>
      <w:pStyle w:val="ListBullet"/>
      <w:lvlText w:val=""/>
      <w:lvlJc w:val="left"/>
      <w:pPr>
        <w:ind w:left="227" w:hanging="227"/>
      </w:pPr>
      <w:rPr>
        <w:rFonts w:ascii="Symbol" w:hAnsi="Symbol" w:hint="default"/>
      </w:rPr>
    </w:lvl>
  </w:abstractNum>
  <w:abstractNum w:abstractNumId="11" w15:restartNumberingAfterBreak="0">
    <w:nsid w:val="033706A8"/>
    <w:multiLevelType w:val="multilevel"/>
    <w:tmpl w:val="88DE5822"/>
    <w:numStyleLink w:val="Bulleted"/>
  </w:abstractNum>
  <w:abstractNum w:abstractNumId="12" w15:restartNumberingAfterBreak="0">
    <w:nsid w:val="0D505831"/>
    <w:multiLevelType w:val="hybridMultilevel"/>
    <w:tmpl w:val="40F08796"/>
    <w:lvl w:ilvl="0" w:tplc="6E3E9A34">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1F1946"/>
    <w:multiLevelType w:val="multilevel"/>
    <w:tmpl w:val="88DE5822"/>
    <w:numStyleLink w:val="StyleOutlinenumbered"/>
  </w:abstractNum>
  <w:abstractNum w:abstractNumId="14" w15:restartNumberingAfterBreak="0">
    <w:nsid w:val="226B1544"/>
    <w:multiLevelType w:val="hybridMultilevel"/>
    <w:tmpl w:val="0A5475A4"/>
    <w:lvl w:ilvl="0" w:tplc="6E3E9A3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630CBB"/>
    <w:multiLevelType w:val="multilevel"/>
    <w:tmpl w:val="4A4E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2E1AEC"/>
    <w:multiLevelType w:val="multilevel"/>
    <w:tmpl w:val="88DE5822"/>
    <w:numStyleLink w:val="Bulleted"/>
  </w:abstractNum>
  <w:num w:numId="1" w16cid:durableId="142702738">
    <w:abstractNumId w:val="15"/>
  </w:num>
  <w:num w:numId="2" w16cid:durableId="1459836667">
    <w:abstractNumId w:val="18"/>
  </w:num>
  <w:num w:numId="3" w16cid:durableId="1219242595">
    <w:abstractNumId w:val="18"/>
  </w:num>
  <w:num w:numId="4" w16cid:durableId="1883053465">
    <w:abstractNumId w:val="17"/>
  </w:num>
  <w:num w:numId="5" w16cid:durableId="912814642">
    <w:abstractNumId w:val="14"/>
  </w:num>
  <w:num w:numId="6" w16cid:durableId="1974554824">
    <w:abstractNumId w:val="11"/>
  </w:num>
  <w:num w:numId="7" w16cid:durableId="928661618">
    <w:abstractNumId w:val="13"/>
  </w:num>
  <w:num w:numId="8" w16cid:durableId="1398628699">
    <w:abstractNumId w:val="12"/>
  </w:num>
  <w:num w:numId="9" w16cid:durableId="953363216">
    <w:abstractNumId w:val="16"/>
  </w:num>
  <w:num w:numId="10" w16cid:durableId="754479246">
    <w:abstractNumId w:val="10"/>
  </w:num>
  <w:num w:numId="11" w16cid:durableId="1898512968">
    <w:abstractNumId w:val="8"/>
  </w:num>
  <w:num w:numId="12" w16cid:durableId="1889343033">
    <w:abstractNumId w:val="7"/>
  </w:num>
  <w:num w:numId="13" w16cid:durableId="1473147">
    <w:abstractNumId w:val="6"/>
  </w:num>
  <w:num w:numId="14" w16cid:durableId="1790513423">
    <w:abstractNumId w:val="5"/>
  </w:num>
  <w:num w:numId="15" w16cid:durableId="205527139">
    <w:abstractNumId w:val="9"/>
  </w:num>
  <w:num w:numId="16" w16cid:durableId="672223038">
    <w:abstractNumId w:val="4"/>
  </w:num>
  <w:num w:numId="17" w16cid:durableId="718170637">
    <w:abstractNumId w:val="3"/>
  </w:num>
  <w:num w:numId="18" w16cid:durableId="545262698">
    <w:abstractNumId w:val="2"/>
  </w:num>
  <w:num w:numId="19" w16cid:durableId="2073575958">
    <w:abstractNumId w:val="1"/>
  </w:num>
  <w:num w:numId="20" w16cid:durableId="1549585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oNotTrackMoves/>
  <w:defaultTabStop w:val="720"/>
  <w:characterSpacingControl w:val="doNotCompress"/>
  <w:hdrShapeDefaults>
    <o:shapedefaults v:ext="edit" spidmax="512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02362"/>
    <w:rsid w:val="00006CB5"/>
    <w:rsid w:val="00017A71"/>
    <w:rsid w:val="0002080E"/>
    <w:rsid w:val="000C620E"/>
    <w:rsid w:val="000C749D"/>
    <w:rsid w:val="000D1D48"/>
    <w:rsid w:val="000D780B"/>
    <w:rsid w:val="000E21CC"/>
    <w:rsid w:val="001058AF"/>
    <w:rsid w:val="00121599"/>
    <w:rsid w:val="00134668"/>
    <w:rsid w:val="001508DA"/>
    <w:rsid w:val="00175BF4"/>
    <w:rsid w:val="001817D3"/>
    <w:rsid w:val="001A5AA2"/>
    <w:rsid w:val="001E2177"/>
    <w:rsid w:val="001F115C"/>
    <w:rsid w:val="00221DD1"/>
    <w:rsid w:val="00241552"/>
    <w:rsid w:val="002645FC"/>
    <w:rsid w:val="002749A3"/>
    <w:rsid w:val="00275B66"/>
    <w:rsid w:val="002778E8"/>
    <w:rsid w:val="00283F4A"/>
    <w:rsid w:val="002D51D9"/>
    <w:rsid w:val="002F64C1"/>
    <w:rsid w:val="002F6AE0"/>
    <w:rsid w:val="00302843"/>
    <w:rsid w:val="00303641"/>
    <w:rsid w:val="003069CD"/>
    <w:rsid w:val="00327FEA"/>
    <w:rsid w:val="00341F26"/>
    <w:rsid w:val="00344730"/>
    <w:rsid w:val="00363F9C"/>
    <w:rsid w:val="00375E18"/>
    <w:rsid w:val="00396AC2"/>
    <w:rsid w:val="003C06D4"/>
    <w:rsid w:val="003C09D8"/>
    <w:rsid w:val="003C2C28"/>
    <w:rsid w:val="003C3C7B"/>
    <w:rsid w:val="003E75DD"/>
    <w:rsid w:val="00402BE9"/>
    <w:rsid w:val="0041515A"/>
    <w:rsid w:val="004329C9"/>
    <w:rsid w:val="00432A04"/>
    <w:rsid w:val="004673F5"/>
    <w:rsid w:val="00467FB0"/>
    <w:rsid w:val="004B59C7"/>
    <w:rsid w:val="004B6520"/>
    <w:rsid w:val="004C467F"/>
    <w:rsid w:val="004E63EF"/>
    <w:rsid w:val="004F2160"/>
    <w:rsid w:val="0050134E"/>
    <w:rsid w:val="00517A0A"/>
    <w:rsid w:val="005268B2"/>
    <w:rsid w:val="005361D3"/>
    <w:rsid w:val="00537FF8"/>
    <w:rsid w:val="00547023"/>
    <w:rsid w:val="00583DFC"/>
    <w:rsid w:val="00587D1A"/>
    <w:rsid w:val="00591D58"/>
    <w:rsid w:val="005B02D1"/>
    <w:rsid w:val="005D01A5"/>
    <w:rsid w:val="005D58A5"/>
    <w:rsid w:val="005E4351"/>
    <w:rsid w:val="00602362"/>
    <w:rsid w:val="00604DC4"/>
    <w:rsid w:val="00634C3F"/>
    <w:rsid w:val="00655A39"/>
    <w:rsid w:val="00683199"/>
    <w:rsid w:val="00692237"/>
    <w:rsid w:val="006D44B0"/>
    <w:rsid w:val="006D6AFD"/>
    <w:rsid w:val="00723808"/>
    <w:rsid w:val="00737D7F"/>
    <w:rsid w:val="00741054"/>
    <w:rsid w:val="00781129"/>
    <w:rsid w:val="00797B7D"/>
    <w:rsid w:val="007B1AA1"/>
    <w:rsid w:val="007C1368"/>
    <w:rsid w:val="007C4373"/>
    <w:rsid w:val="007D1926"/>
    <w:rsid w:val="0080292D"/>
    <w:rsid w:val="00811608"/>
    <w:rsid w:val="008137A7"/>
    <w:rsid w:val="00842E31"/>
    <w:rsid w:val="00853741"/>
    <w:rsid w:val="00867B76"/>
    <w:rsid w:val="00872B40"/>
    <w:rsid w:val="00874EC7"/>
    <w:rsid w:val="00885D3E"/>
    <w:rsid w:val="008B1CF1"/>
    <w:rsid w:val="008B66F1"/>
    <w:rsid w:val="008C36A5"/>
    <w:rsid w:val="008E298D"/>
    <w:rsid w:val="008F74F4"/>
    <w:rsid w:val="0091169D"/>
    <w:rsid w:val="0091193D"/>
    <w:rsid w:val="00914F87"/>
    <w:rsid w:val="00932F7F"/>
    <w:rsid w:val="009478E6"/>
    <w:rsid w:val="00962391"/>
    <w:rsid w:val="00980DF4"/>
    <w:rsid w:val="009955AF"/>
    <w:rsid w:val="009A1F33"/>
    <w:rsid w:val="009A6CF6"/>
    <w:rsid w:val="009D1EF5"/>
    <w:rsid w:val="00A1765A"/>
    <w:rsid w:val="00A31FC9"/>
    <w:rsid w:val="00A34B2C"/>
    <w:rsid w:val="00A43306"/>
    <w:rsid w:val="00A52D58"/>
    <w:rsid w:val="00A53C9A"/>
    <w:rsid w:val="00A66A43"/>
    <w:rsid w:val="00A85184"/>
    <w:rsid w:val="00AA1B2D"/>
    <w:rsid w:val="00AA43C3"/>
    <w:rsid w:val="00AB2926"/>
    <w:rsid w:val="00AC0D84"/>
    <w:rsid w:val="00AD2D77"/>
    <w:rsid w:val="00AD517C"/>
    <w:rsid w:val="00AF3653"/>
    <w:rsid w:val="00B03CB0"/>
    <w:rsid w:val="00B17450"/>
    <w:rsid w:val="00B21294"/>
    <w:rsid w:val="00B452FA"/>
    <w:rsid w:val="00B50403"/>
    <w:rsid w:val="00B5097C"/>
    <w:rsid w:val="00B57E79"/>
    <w:rsid w:val="00B6776D"/>
    <w:rsid w:val="00B86F91"/>
    <w:rsid w:val="00B92208"/>
    <w:rsid w:val="00B95039"/>
    <w:rsid w:val="00BE2F89"/>
    <w:rsid w:val="00C14230"/>
    <w:rsid w:val="00C226AA"/>
    <w:rsid w:val="00C24ACF"/>
    <w:rsid w:val="00C63CFD"/>
    <w:rsid w:val="00C64C5E"/>
    <w:rsid w:val="00C76E02"/>
    <w:rsid w:val="00CA3720"/>
    <w:rsid w:val="00CB002E"/>
    <w:rsid w:val="00CC55AA"/>
    <w:rsid w:val="00CE0254"/>
    <w:rsid w:val="00CE400B"/>
    <w:rsid w:val="00CF2E0A"/>
    <w:rsid w:val="00D202B2"/>
    <w:rsid w:val="00D3321C"/>
    <w:rsid w:val="00D4277B"/>
    <w:rsid w:val="00D60211"/>
    <w:rsid w:val="00D67378"/>
    <w:rsid w:val="00DC0DDF"/>
    <w:rsid w:val="00DD1BB2"/>
    <w:rsid w:val="00DD49D1"/>
    <w:rsid w:val="00DE0DEF"/>
    <w:rsid w:val="00DE5816"/>
    <w:rsid w:val="00DF7B52"/>
    <w:rsid w:val="00E04793"/>
    <w:rsid w:val="00E27DDD"/>
    <w:rsid w:val="00E43A9D"/>
    <w:rsid w:val="00E46CCB"/>
    <w:rsid w:val="00E52DC5"/>
    <w:rsid w:val="00E53BD3"/>
    <w:rsid w:val="00E61296"/>
    <w:rsid w:val="00E6723A"/>
    <w:rsid w:val="00E90184"/>
    <w:rsid w:val="00EC6AA7"/>
    <w:rsid w:val="00ED6802"/>
    <w:rsid w:val="00EE7133"/>
    <w:rsid w:val="00F11930"/>
    <w:rsid w:val="00F16A8F"/>
    <w:rsid w:val="00F33875"/>
    <w:rsid w:val="00F632FB"/>
    <w:rsid w:val="00F76FDF"/>
    <w:rsid w:val="00FA20FA"/>
    <w:rsid w:val="00FB1BA2"/>
    <w:rsid w:val="00FD65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5122"/>
    <o:shapelayout v:ext="edit">
      <o:idmap v:ext="edit" data="1"/>
    </o:shapelayout>
  </w:shapeDefaults>
  <w:decimalSymbol w:val="."/>
  <w:listSeparator w:val=","/>
  <w14:docId w14:val="467C5C2D"/>
  <w15:chartTrackingRefBased/>
  <w15:docId w15:val="{07C8D246-2490-4997-BEA6-6C3AD1D9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52DC5"/>
    <w:pPr>
      <w:spacing w:before="240" w:after="240"/>
    </w:pPr>
    <w:rPr>
      <w:rFonts w:ascii="Calibri" w:hAnsi="Calibri"/>
      <w:szCs w:val="24"/>
    </w:rPr>
  </w:style>
  <w:style w:type="paragraph" w:styleId="Heading1">
    <w:name w:val="heading 1"/>
    <w:next w:val="BodyText"/>
    <w:link w:val="Heading1Char"/>
    <w:qFormat/>
    <w:rsid w:val="004B6520"/>
    <w:pPr>
      <w:keepNext/>
      <w:keepLines/>
      <w:suppressAutoHyphens/>
      <w:spacing w:before="200" w:after="200"/>
      <w:outlineLvl w:val="0"/>
    </w:pPr>
    <w:rPr>
      <w:rFonts w:ascii="Calibri" w:hAnsi="Calibri" w:cs="Arial"/>
      <w:b/>
      <w:bCs/>
      <w:color w:val="000000"/>
      <w:sz w:val="36"/>
      <w:szCs w:val="36"/>
    </w:rPr>
  </w:style>
  <w:style w:type="paragraph" w:styleId="Heading2">
    <w:name w:val="heading 2"/>
    <w:next w:val="BodyText"/>
    <w:link w:val="Heading2Char"/>
    <w:qFormat/>
    <w:rsid w:val="00396AC2"/>
    <w:pPr>
      <w:keepNext/>
      <w:keepLines/>
      <w:suppressAutoHyphens/>
      <w:spacing w:before="200" w:after="200"/>
      <w:outlineLvl w:val="1"/>
    </w:pPr>
    <w:rPr>
      <w:rFonts w:ascii="Calibri" w:hAnsi="Calibri" w:cs="Arial"/>
      <w:b/>
      <w:bCs/>
      <w:sz w:val="32"/>
      <w:szCs w:val="32"/>
    </w:rPr>
  </w:style>
  <w:style w:type="paragraph" w:styleId="Heading3">
    <w:name w:val="heading 3"/>
    <w:next w:val="BodyText"/>
    <w:link w:val="Heading3Char"/>
    <w:qFormat/>
    <w:rsid w:val="004B6520"/>
    <w:pPr>
      <w:keepNext/>
      <w:keepLines/>
      <w:suppressAutoHyphens/>
      <w:spacing w:before="200" w:after="200"/>
      <w:outlineLvl w:val="2"/>
    </w:pPr>
    <w:rPr>
      <w:rFonts w:ascii="Calibri" w:hAnsi="Calibri" w:cs="Arial"/>
      <w:b/>
      <w:bCs/>
      <w:color w:val="000000"/>
      <w:sz w:val="28"/>
      <w:szCs w:val="26"/>
    </w:rPr>
  </w:style>
  <w:style w:type="paragraph" w:styleId="Heading4">
    <w:name w:val="heading 4"/>
    <w:next w:val="BodyText"/>
    <w:link w:val="Heading4Char"/>
    <w:qFormat/>
    <w:rsid w:val="00396AC2"/>
    <w:pPr>
      <w:keepNext/>
      <w:keepLines/>
      <w:suppressAutoHyphens/>
      <w:spacing w:before="200" w:after="200"/>
      <w:outlineLvl w:val="3"/>
    </w:pPr>
    <w:rPr>
      <w:rFonts w:ascii="Calibri" w:hAnsi="Calibri"/>
      <w:b/>
      <w:bCs/>
      <w:sz w:val="24"/>
      <w:szCs w:val="28"/>
    </w:rPr>
  </w:style>
  <w:style w:type="paragraph" w:styleId="Heading5">
    <w:name w:val="heading 5"/>
    <w:next w:val="BodyText"/>
    <w:link w:val="Heading5Char"/>
    <w:qFormat/>
    <w:rsid w:val="00396AC2"/>
    <w:pPr>
      <w:keepNext/>
      <w:keepLines/>
      <w:suppressAutoHyphens/>
      <w:spacing w:before="200" w:after="200"/>
      <w:outlineLvl w:val="4"/>
    </w:pPr>
    <w:rPr>
      <w:rFonts w:ascii="Calibri" w:hAnsi="Calibri"/>
      <w:b/>
      <w:bCs/>
      <w:iCs/>
      <w:szCs w:val="26"/>
    </w:rPr>
  </w:style>
  <w:style w:type="paragraph" w:styleId="Heading6">
    <w:name w:val="heading 6"/>
    <w:basedOn w:val="Normal"/>
    <w:next w:val="Normal"/>
    <w:link w:val="Heading6Char"/>
    <w:qFormat/>
    <w:rsid w:val="00F632FB"/>
    <w:pPr>
      <w:spacing w:after="60"/>
      <w:outlineLvl w:val="5"/>
    </w:pPr>
    <w:rPr>
      <w:rFonts w:ascii="Cambria" w:eastAsia="MS Mincho" w:hAnsi="Cambria"/>
      <w:b/>
      <w:bCs/>
      <w:sz w:val="22"/>
      <w:szCs w:val="22"/>
    </w:rPr>
  </w:style>
  <w:style w:type="paragraph" w:styleId="Heading7">
    <w:name w:val="heading 7"/>
    <w:basedOn w:val="Normal"/>
    <w:next w:val="Normal"/>
    <w:link w:val="Heading7Char"/>
    <w:qFormat/>
    <w:rsid w:val="00F632FB"/>
    <w:pPr>
      <w:spacing w:after="60"/>
      <w:outlineLvl w:val="6"/>
    </w:pPr>
    <w:rPr>
      <w:rFonts w:ascii="Cambria" w:eastAsia="MS Mincho" w:hAnsi="Cambri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72B40"/>
    <w:rPr>
      <w:rFonts w:ascii="Calibri" w:hAnsi="Calibri"/>
      <w:color w:val="0000FF"/>
      <w:u w:val="single"/>
      <w:lang w:val="en-AU"/>
    </w:rPr>
  </w:style>
  <w:style w:type="character" w:styleId="FollowedHyperlink">
    <w:name w:val="FollowedHyperlink"/>
    <w:uiPriority w:val="99"/>
    <w:unhideWhenUsed/>
    <w:rsid w:val="00872B40"/>
    <w:rPr>
      <w:color w:val="800080"/>
      <w:u w:val="single"/>
    </w:rPr>
  </w:style>
  <w:style w:type="character" w:customStyle="1" w:styleId="Heading2Char">
    <w:name w:val="Heading 2 Char"/>
    <w:link w:val="Heading2"/>
    <w:locked/>
    <w:rsid w:val="00396AC2"/>
    <w:rPr>
      <w:rFonts w:ascii="Calibri" w:hAnsi="Calibri" w:cs="Arial"/>
      <w:b/>
      <w:bCs/>
      <w:sz w:val="32"/>
      <w:szCs w:val="32"/>
      <w:lang w:eastAsia="en-AU"/>
    </w:rPr>
  </w:style>
  <w:style w:type="character" w:customStyle="1" w:styleId="Heading3Char">
    <w:name w:val="Heading 3 Char"/>
    <w:link w:val="Heading3"/>
    <w:locked/>
    <w:rsid w:val="004B6520"/>
    <w:rPr>
      <w:rFonts w:ascii="Calibri" w:hAnsi="Calibri" w:cs="Arial"/>
      <w:b/>
      <w:bCs/>
      <w:color w:val="000000"/>
      <w:sz w:val="28"/>
      <w:szCs w:val="26"/>
      <w:lang w:eastAsia="en-AU"/>
    </w:rPr>
  </w:style>
  <w:style w:type="character" w:customStyle="1" w:styleId="Heading4Char">
    <w:name w:val="Heading 4 Char"/>
    <w:link w:val="Heading4"/>
    <w:locked/>
    <w:rsid w:val="00396AC2"/>
    <w:rPr>
      <w:rFonts w:ascii="Calibri" w:hAnsi="Calibri"/>
      <w:b/>
      <w:bCs/>
      <w:sz w:val="24"/>
      <w:szCs w:val="28"/>
      <w:lang w:eastAsia="en-AU"/>
    </w:rPr>
  </w:style>
  <w:style w:type="character" w:customStyle="1" w:styleId="Heading5Char">
    <w:name w:val="Heading 5 Char"/>
    <w:link w:val="Heading5"/>
    <w:locked/>
    <w:rsid w:val="00396AC2"/>
    <w:rPr>
      <w:rFonts w:ascii="Calibri" w:hAnsi="Calibri"/>
      <w:b/>
      <w:bCs/>
      <w:iCs/>
      <w:szCs w:val="26"/>
      <w:lang w:eastAsia="en-AU"/>
    </w:rPr>
  </w:style>
  <w:style w:type="paragraph" w:styleId="TOC1">
    <w:name w:val="toc 1"/>
    <w:uiPriority w:val="39"/>
    <w:unhideWhenUsed/>
    <w:rsid w:val="005D58A5"/>
    <w:pPr>
      <w:tabs>
        <w:tab w:val="right" w:pos="9639"/>
      </w:tabs>
      <w:suppressAutoHyphens/>
      <w:spacing w:before="60" w:after="60"/>
    </w:pPr>
    <w:rPr>
      <w:rFonts w:ascii="Calibri" w:hAnsi="Calibri"/>
      <w:b/>
      <w:lang w:eastAsia="en-US"/>
    </w:rPr>
  </w:style>
  <w:style w:type="paragraph" w:styleId="TOC2">
    <w:name w:val="toc 2"/>
    <w:uiPriority w:val="39"/>
    <w:unhideWhenUsed/>
    <w:rsid w:val="005D58A5"/>
    <w:pPr>
      <w:tabs>
        <w:tab w:val="right" w:pos="9639"/>
      </w:tabs>
      <w:suppressAutoHyphens/>
      <w:spacing w:before="60" w:after="60"/>
      <w:ind w:left="284"/>
    </w:pPr>
    <w:rPr>
      <w:rFonts w:ascii="Calibri" w:hAnsi="Calibri"/>
      <w:lang w:eastAsia="en-US"/>
    </w:rPr>
  </w:style>
  <w:style w:type="paragraph" w:styleId="TOC3">
    <w:name w:val="toc 3"/>
    <w:basedOn w:val="TOC2"/>
    <w:semiHidden/>
    <w:rsid w:val="006D6AFD"/>
    <w:pPr>
      <w:ind w:left="567"/>
    </w:pPr>
  </w:style>
  <w:style w:type="paragraph" w:styleId="Header">
    <w:name w:val="header"/>
    <w:rsid w:val="00B21294"/>
    <w:pPr>
      <w:tabs>
        <w:tab w:val="right" w:pos="9639"/>
      </w:tabs>
      <w:suppressAutoHyphens/>
    </w:pPr>
    <w:rPr>
      <w:rFonts w:ascii="Calibri" w:hAnsi="Calibri"/>
      <w:sz w:val="16"/>
      <w:szCs w:val="24"/>
    </w:rPr>
  </w:style>
  <w:style w:type="paragraph" w:styleId="Footer">
    <w:name w:val="footer"/>
    <w:rsid w:val="00B21294"/>
    <w:pPr>
      <w:tabs>
        <w:tab w:val="center" w:pos="5387"/>
        <w:tab w:val="right" w:pos="9639"/>
      </w:tabs>
      <w:suppressAutoHyphens/>
    </w:pPr>
    <w:rPr>
      <w:rFonts w:ascii="Calibri" w:hAnsi="Calibri"/>
      <w:sz w:val="16"/>
      <w:szCs w:val="16"/>
    </w:rPr>
  </w:style>
  <w:style w:type="paragraph" w:styleId="Title">
    <w:name w:val="Title"/>
    <w:next w:val="BodyText"/>
    <w:link w:val="TitleChar"/>
    <w:qFormat/>
    <w:rsid w:val="009A6CF6"/>
    <w:pPr>
      <w:keepNext/>
      <w:keepLines/>
      <w:suppressAutoHyphens/>
      <w:spacing w:after="200"/>
      <w:outlineLvl w:val="0"/>
    </w:pPr>
    <w:rPr>
      <w:rFonts w:ascii="Calibri" w:hAnsi="Calibri" w:cs="Arial"/>
      <w:b/>
      <w:bCs/>
      <w:sz w:val="40"/>
      <w:szCs w:val="40"/>
    </w:rPr>
  </w:style>
  <w:style w:type="character" w:styleId="PageNumber">
    <w:name w:val="page number"/>
    <w:aliases w:val="Header/Footer"/>
    <w:rPr>
      <w:rFonts w:ascii="Calibri" w:hAnsi="Calibri" w:hint="default"/>
      <w:sz w:val="16"/>
    </w:rPr>
  </w:style>
  <w:style w:type="table" w:styleId="TableGrid">
    <w:name w:val="Table Grid"/>
    <w:basedOn w:val="TableNormal"/>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pPr>
      <w:numPr>
        <w:numId w:val="4"/>
      </w:numPr>
    </w:pPr>
  </w:style>
  <w:style w:type="paragraph" w:styleId="BodyText">
    <w:name w:val="Body Text"/>
    <w:link w:val="BodyTextChar"/>
    <w:rsid w:val="00396AC2"/>
    <w:pPr>
      <w:suppressAutoHyphens/>
      <w:spacing w:before="200" w:after="200"/>
    </w:pPr>
    <w:rPr>
      <w:rFonts w:ascii="Calibri" w:hAnsi="Calibri"/>
    </w:rPr>
  </w:style>
  <w:style w:type="numbering" w:customStyle="1" w:styleId="StyleOutlinenumbered">
    <w:name w:val="Style Outline numbered"/>
    <w:basedOn w:val="NoList"/>
    <w:rsid w:val="002645FC"/>
    <w:pPr>
      <w:numPr>
        <w:numId w:val="9"/>
      </w:numPr>
    </w:pPr>
  </w:style>
  <w:style w:type="paragraph" w:styleId="ListBullet">
    <w:name w:val="List Bullet"/>
    <w:rsid w:val="00D60211"/>
    <w:pPr>
      <w:numPr>
        <w:numId w:val="10"/>
      </w:numPr>
      <w:suppressAutoHyphens/>
    </w:pPr>
    <w:rPr>
      <w:rFonts w:ascii="Calibri" w:hAnsi="Calibri"/>
      <w:szCs w:val="24"/>
    </w:rPr>
  </w:style>
  <w:style w:type="paragraph" w:styleId="ListBullet2">
    <w:name w:val="List Bullet 2"/>
    <w:rsid w:val="00D60211"/>
    <w:pPr>
      <w:numPr>
        <w:numId w:val="11"/>
      </w:numPr>
      <w:suppressAutoHyphens/>
    </w:pPr>
    <w:rPr>
      <w:rFonts w:ascii="Calibri" w:hAnsi="Calibri"/>
      <w:szCs w:val="24"/>
    </w:rPr>
  </w:style>
  <w:style w:type="paragraph" w:styleId="ListNumber">
    <w:name w:val="List Number"/>
    <w:rsid w:val="00853741"/>
    <w:pPr>
      <w:numPr>
        <w:numId w:val="15"/>
      </w:numPr>
    </w:pPr>
    <w:rPr>
      <w:rFonts w:ascii="Calibri" w:hAnsi="Calibri"/>
      <w:szCs w:val="24"/>
    </w:rPr>
  </w:style>
  <w:style w:type="paragraph" w:styleId="ListNumber2">
    <w:name w:val="List Number 2"/>
    <w:rsid w:val="00853741"/>
    <w:pPr>
      <w:numPr>
        <w:numId w:val="16"/>
      </w:numPr>
    </w:pPr>
    <w:rPr>
      <w:rFonts w:ascii="Calibri" w:hAnsi="Calibri"/>
      <w:szCs w:val="24"/>
    </w:rPr>
  </w:style>
  <w:style w:type="character" w:customStyle="1" w:styleId="Heading1Char">
    <w:name w:val="Heading 1 Char"/>
    <w:link w:val="Heading1"/>
    <w:rsid w:val="004B6520"/>
    <w:rPr>
      <w:rFonts w:ascii="Calibri" w:hAnsi="Calibri" w:cs="Arial"/>
      <w:b/>
      <w:bCs/>
      <w:color w:val="000000"/>
      <w:sz w:val="36"/>
      <w:szCs w:val="36"/>
      <w:lang w:eastAsia="en-AU"/>
    </w:rPr>
  </w:style>
  <w:style w:type="paragraph" w:styleId="ListNumber3">
    <w:name w:val="List Number 3"/>
    <w:basedOn w:val="Normal"/>
    <w:rsid w:val="00375E18"/>
    <w:pPr>
      <w:numPr>
        <w:numId w:val="17"/>
      </w:numPr>
      <w:contextualSpacing/>
    </w:pPr>
  </w:style>
  <w:style w:type="character" w:customStyle="1" w:styleId="BodyTextChar">
    <w:name w:val="Body Text Char"/>
    <w:link w:val="BodyText"/>
    <w:rsid w:val="00396AC2"/>
    <w:rPr>
      <w:rFonts w:ascii="Calibri" w:hAnsi="Calibri"/>
      <w:lang w:eastAsia="en-AU"/>
    </w:rPr>
  </w:style>
  <w:style w:type="paragraph" w:customStyle="1" w:styleId="NoParagraphStyle">
    <w:name w:val="[No Paragraph Style]"/>
    <w:rsid w:val="00241552"/>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en-GB" w:eastAsia="en-US"/>
    </w:rPr>
  </w:style>
  <w:style w:type="character" w:customStyle="1" w:styleId="TitleChar">
    <w:name w:val="Title Char"/>
    <w:link w:val="Title"/>
    <w:rsid w:val="00241552"/>
    <w:rPr>
      <w:rFonts w:ascii="Calibri" w:hAnsi="Calibri" w:cs="Arial"/>
      <w:b/>
      <w:bCs/>
      <w:sz w:val="40"/>
      <w:szCs w:val="40"/>
      <w:lang w:eastAsia="en-AU"/>
    </w:rPr>
  </w:style>
  <w:style w:type="character" w:customStyle="1" w:styleId="Bold">
    <w:name w:val="Bold"/>
    <w:uiPriority w:val="99"/>
    <w:rsid w:val="00241552"/>
    <w:rPr>
      <w:rFonts w:ascii="Calibri" w:hAnsi="Calibri" w:cs="Calibri-Bold"/>
      <w:b/>
      <w:bCs/>
    </w:rPr>
  </w:style>
  <w:style w:type="character" w:customStyle="1" w:styleId="Italic">
    <w:name w:val="Italic"/>
    <w:uiPriority w:val="99"/>
    <w:rsid w:val="00241552"/>
    <w:rPr>
      <w:rFonts w:ascii="Calibri" w:hAnsi="Calibri" w:cs="Calibri-Italic"/>
      <w:i/>
      <w:iCs/>
    </w:rPr>
  </w:style>
  <w:style w:type="paragraph" w:styleId="TOC4">
    <w:name w:val="toc 4"/>
    <w:basedOn w:val="Normal"/>
    <w:next w:val="Normal"/>
    <w:autoRedefine/>
    <w:rsid w:val="00241552"/>
    <w:pPr>
      <w:ind w:left="600"/>
    </w:pPr>
  </w:style>
  <w:style w:type="paragraph" w:styleId="TOC5">
    <w:name w:val="toc 5"/>
    <w:basedOn w:val="Normal"/>
    <w:next w:val="Normal"/>
    <w:autoRedefine/>
    <w:rsid w:val="00241552"/>
    <w:pPr>
      <w:ind w:left="800"/>
    </w:pPr>
  </w:style>
  <w:style w:type="paragraph" w:styleId="TOC6">
    <w:name w:val="toc 6"/>
    <w:basedOn w:val="Normal"/>
    <w:next w:val="Normal"/>
    <w:autoRedefine/>
    <w:rsid w:val="00241552"/>
    <w:pPr>
      <w:ind w:left="1000"/>
    </w:pPr>
  </w:style>
  <w:style w:type="paragraph" w:styleId="TOC7">
    <w:name w:val="toc 7"/>
    <w:basedOn w:val="Normal"/>
    <w:next w:val="Normal"/>
    <w:autoRedefine/>
    <w:rsid w:val="00241552"/>
    <w:pPr>
      <w:ind w:left="1200"/>
    </w:pPr>
  </w:style>
  <w:style w:type="paragraph" w:styleId="TOC8">
    <w:name w:val="toc 8"/>
    <w:basedOn w:val="Normal"/>
    <w:next w:val="Normal"/>
    <w:autoRedefine/>
    <w:rsid w:val="00241552"/>
    <w:pPr>
      <w:ind w:left="1400"/>
    </w:pPr>
  </w:style>
  <w:style w:type="paragraph" w:styleId="TOC9">
    <w:name w:val="toc 9"/>
    <w:basedOn w:val="Normal"/>
    <w:next w:val="Normal"/>
    <w:autoRedefine/>
    <w:rsid w:val="00241552"/>
    <w:pPr>
      <w:ind w:left="1600"/>
    </w:pPr>
  </w:style>
  <w:style w:type="paragraph" w:styleId="EndnoteText">
    <w:name w:val="endnote text"/>
    <w:basedOn w:val="Normal"/>
    <w:link w:val="EndnoteTextChar"/>
    <w:rsid w:val="002F6AE0"/>
    <w:rPr>
      <w:sz w:val="24"/>
    </w:rPr>
  </w:style>
  <w:style w:type="character" w:customStyle="1" w:styleId="EndnoteTextChar">
    <w:name w:val="Endnote Text Char"/>
    <w:link w:val="EndnoteText"/>
    <w:rsid w:val="002F6AE0"/>
    <w:rPr>
      <w:rFonts w:ascii="Calibri" w:hAnsi="Calibri"/>
      <w:sz w:val="24"/>
      <w:szCs w:val="24"/>
      <w:lang w:val="en-AU" w:eastAsia="en-AU"/>
    </w:rPr>
  </w:style>
  <w:style w:type="character" w:styleId="EndnoteReference">
    <w:name w:val="endnote reference"/>
    <w:rsid w:val="002F6AE0"/>
    <w:rPr>
      <w:vertAlign w:val="superscript"/>
    </w:rPr>
  </w:style>
  <w:style w:type="character" w:customStyle="1" w:styleId="Heading6Char">
    <w:name w:val="Heading 6 Char"/>
    <w:link w:val="Heading6"/>
    <w:rsid w:val="00F632FB"/>
    <w:rPr>
      <w:rFonts w:ascii="Cambria" w:eastAsia="MS Mincho" w:hAnsi="Cambria" w:cs="Times New Roman"/>
      <w:b/>
      <w:bCs/>
      <w:sz w:val="22"/>
      <w:szCs w:val="22"/>
      <w:lang w:eastAsia="en-AU"/>
    </w:rPr>
  </w:style>
  <w:style w:type="character" w:customStyle="1" w:styleId="Heading7Char">
    <w:name w:val="Heading 7 Char"/>
    <w:link w:val="Heading7"/>
    <w:rsid w:val="00F632FB"/>
    <w:rPr>
      <w:rFonts w:ascii="Cambria" w:eastAsia="MS Mincho" w:hAnsi="Cambria" w:cs="Times New Roman"/>
      <w:sz w:val="24"/>
      <w:szCs w:val="24"/>
      <w:lang w:eastAsia="en-AU"/>
    </w:rPr>
  </w:style>
  <w:style w:type="paragraph" w:styleId="List">
    <w:name w:val="List"/>
    <w:basedOn w:val="Normal"/>
    <w:rsid w:val="00F632FB"/>
    <w:pPr>
      <w:ind w:left="283" w:hanging="283"/>
      <w:contextualSpacing/>
    </w:pPr>
  </w:style>
  <w:style w:type="paragraph" w:styleId="List2">
    <w:name w:val="List 2"/>
    <w:basedOn w:val="Normal"/>
    <w:rsid w:val="00F632FB"/>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webSettings>
</file>

<file path=word/_rels/document.xml.rels><?xml version="1.0" encoding="UTF-8" standalone="yes"?>
<Relationships xmlns="http://schemas.openxmlformats.org/package/2006/relationships"><Relationship Id="rId117" Type="http://schemas.openxmlformats.org/officeDocument/2006/relationships/image" Target="media/image46.jpeg"/><Relationship Id="rId21" Type="http://schemas.openxmlformats.org/officeDocument/2006/relationships/hyperlink" Target="http://www.productsafety.gov.au" TargetMode="External"/><Relationship Id="rId42" Type="http://schemas.openxmlformats.org/officeDocument/2006/relationships/image" Target="media/image10.png"/><Relationship Id="rId63" Type="http://schemas.openxmlformats.org/officeDocument/2006/relationships/image" Target="media/image19.jpeg"/><Relationship Id="rId84" Type="http://schemas.openxmlformats.org/officeDocument/2006/relationships/image" Target="media/image29.jpeg"/><Relationship Id="rId138" Type="http://schemas.openxmlformats.org/officeDocument/2006/relationships/image" Target="media/image57.jpeg"/><Relationship Id="rId159" Type="http://schemas.openxmlformats.org/officeDocument/2006/relationships/hyperlink" Target="http://www.productsafety.gov.au" TargetMode="External"/><Relationship Id="rId170" Type="http://schemas.openxmlformats.org/officeDocument/2006/relationships/hyperlink" Target="http://www.commerce.wa.gov.au" TargetMode="External"/><Relationship Id="rId107" Type="http://schemas.openxmlformats.org/officeDocument/2006/relationships/image" Target="media/image41.jpeg"/><Relationship Id="rId11" Type="http://schemas.openxmlformats.org/officeDocument/2006/relationships/hyperlink" Target="http://www.productsafety.gov.au" TargetMode="External"/><Relationship Id="rId32" Type="http://schemas.openxmlformats.org/officeDocument/2006/relationships/hyperlink" Target="http://www.productsafety.gov.au" TargetMode="External"/><Relationship Id="rId53" Type="http://schemas.openxmlformats.org/officeDocument/2006/relationships/hyperlink" Target="http://www.fairtrading.nsw.gov.au" TargetMode="External"/><Relationship Id="rId74" Type="http://schemas.openxmlformats.org/officeDocument/2006/relationships/image" Target="media/image24.jpeg"/><Relationship Id="rId128" Type="http://schemas.openxmlformats.org/officeDocument/2006/relationships/hyperlink" Target="http://www.productsafety.gov.au" TargetMode="External"/><Relationship Id="rId149" Type="http://schemas.openxmlformats.org/officeDocument/2006/relationships/hyperlink" Target="http://www.productsafety.gov.au" TargetMode="External"/><Relationship Id="rId5" Type="http://schemas.openxmlformats.org/officeDocument/2006/relationships/footnotes" Target="footnotes.xml"/><Relationship Id="rId95" Type="http://schemas.openxmlformats.org/officeDocument/2006/relationships/image" Target="media/image35.jpeg"/><Relationship Id="rId160" Type="http://schemas.openxmlformats.org/officeDocument/2006/relationships/image" Target="media/image68.jpeg"/><Relationship Id="rId22" Type="http://schemas.openxmlformats.org/officeDocument/2006/relationships/hyperlink" Target="http://www.productsafety.gov.au" TargetMode="External"/><Relationship Id="rId43" Type="http://schemas.openxmlformats.org/officeDocument/2006/relationships/hyperlink" Target="http://www.productsafety.gov.au" TargetMode="External"/><Relationship Id="rId64" Type="http://schemas.openxmlformats.org/officeDocument/2006/relationships/hyperlink" Target="http://www.productsafety.gov.au" TargetMode="External"/><Relationship Id="rId118" Type="http://schemas.openxmlformats.org/officeDocument/2006/relationships/hyperlink" Target="http://www.productsafety.gov.au" TargetMode="External"/><Relationship Id="rId139" Type="http://schemas.openxmlformats.org/officeDocument/2006/relationships/hyperlink" Target="http://www.productsafety.gov.au" TargetMode="External"/><Relationship Id="rId85" Type="http://schemas.openxmlformats.org/officeDocument/2006/relationships/hyperlink" Target="http://www.productsafety.gov.au" TargetMode="External"/><Relationship Id="rId150" Type="http://schemas.openxmlformats.org/officeDocument/2006/relationships/image" Target="media/image63.jpeg"/><Relationship Id="rId171" Type="http://schemas.openxmlformats.org/officeDocument/2006/relationships/hyperlink" Target="http://www.productsafety.gov.au" TargetMode="External"/><Relationship Id="rId12" Type="http://schemas.openxmlformats.org/officeDocument/2006/relationships/hyperlink" Target="http://www.productsafety.gov.au" TargetMode="External"/><Relationship Id="rId33" Type="http://schemas.openxmlformats.org/officeDocument/2006/relationships/image" Target="media/image4.jpeg"/><Relationship Id="rId108" Type="http://schemas.openxmlformats.org/officeDocument/2006/relationships/hyperlink" Target="http://www.productsafety.gov.au" TargetMode="External"/><Relationship Id="rId129" Type="http://schemas.openxmlformats.org/officeDocument/2006/relationships/image" Target="media/image52.jpeg"/><Relationship Id="rId54" Type="http://schemas.openxmlformats.org/officeDocument/2006/relationships/image" Target="media/image15.jpeg"/><Relationship Id="rId75" Type="http://schemas.openxmlformats.org/officeDocument/2006/relationships/hyperlink" Target="http://www.productsafety.gov.au" TargetMode="External"/><Relationship Id="rId96" Type="http://schemas.openxmlformats.org/officeDocument/2006/relationships/hyperlink" Target="http://www.productsafety.gov.au" TargetMode="External"/><Relationship Id="rId140" Type="http://schemas.openxmlformats.org/officeDocument/2006/relationships/image" Target="media/image58.jpeg"/><Relationship Id="rId161" Type="http://schemas.openxmlformats.org/officeDocument/2006/relationships/hyperlink" Target="http://www.productsafety.gov.au" TargetMode="External"/><Relationship Id="rId6" Type="http://schemas.openxmlformats.org/officeDocument/2006/relationships/endnotes" Target="endnotes.xml"/><Relationship Id="rId23" Type="http://schemas.openxmlformats.org/officeDocument/2006/relationships/hyperlink" Target="http://www.consumerlaw.gov.au" TargetMode="External"/><Relationship Id="rId28" Type="http://schemas.openxmlformats.org/officeDocument/2006/relationships/hyperlink" Target="http://www.productsafety.gov.au" TargetMode="External"/><Relationship Id="rId49" Type="http://schemas.openxmlformats.org/officeDocument/2006/relationships/image" Target="media/image13.jpeg"/><Relationship Id="rId114" Type="http://schemas.openxmlformats.org/officeDocument/2006/relationships/hyperlink" Target="http://www.productsafety.gov.au" TargetMode="External"/><Relationship Id="rId119" Type="http://schemas.openxmlformats.org/officeDocument/2006/relationships/image" Target="media/image47.jpeg"/><Relationship Id="rId44" Type="http://schemas.openxmlformats.org/officeDocument/2006/relationships/image" Target="media/image11.jpeg"/><Relationship Id="rId60" Type="http://schemas.openxmlformats.org/officeDocument/2006/relationships/hyperlink" Target="http://www.productsafety.gov.au" TargetMode="External"/><Relationship Id="rId65" Type="http://schemas.openxmlformats.org/officeDocument/2006/relationships/image" Target="media/image20.jpeg"/><Relationship Id="rId81" Type="http://schemas.openxmlformats.org/officeDocument/2006/relationships/hyperlink" Target="http://www.productsafety.gov.au" TargetMode="External"/><Relationship Id="rId86" Type="http://schemas.openxmlformats.org/officeDocument/2006/relationships/image" Target="media/image30.jpeg"/><Relationship Id="rId130" Type="http://schemas.openxmlformats.org/officeDocument/2006/relationships/hyperlink" Target="http://www.productsafety.gov.au" TargetMode="External"/><Relationship Id="rId135" Type="http://schemas.openxmlformats.org/officeDocument/2006/relationships/hyperlink" Target="http://www.productsafety.gov.au" TargetMode="External"/><Relationship Id="rId151" Type="http://schemas.openxmlformats.org/officeDocument/2006/relationships/hyperlink" Target="http://www.productsafety.gov.au" TargetMode="External"/><Relationship Id="rId156" Type="http://schemas.openxmlformats.org/officeDocument/2006/relationships/image" Target="media/image66.jpeg"/><Relationship Id="rId177" Type="http://schemas.openxmlformats.org/officeDocument/2006/relationships/footer" Target="footer3.xml"/><Relationship Id="rId172" Type="http://schemas.openxmlformats.org/officeDocument/2006/relationships/hyperlink" Target="http://www.recalls.gov.au" TargetMode="External"/><Relationship Id="rId13" Type="http://schemas.openxmlformats.org/officeDocument/2006/relationships/hyperlink" Target="http://www.productsafety.gov.au" TargetMode="External"/><Relationship Id="rId18" Type="http://schemas.openxmlformats.org/officeDocument/2006/relationships/hyperlink" Target="http://www.productsafety.gov.au" TargetMode="External"/><Relationship Id="rId39" Type="http://schemas.openxmlformats.org/officeDocument/2006/relationships/image" Target="media/image7.jpeg"/><Relationship Id="rId109" Type="http://schemas.openxmlformats.org/officeDocument/2006/relationships/image" Target="media/image42.jpeg"/><Relationship Id="rId34" Type="http://schemas.openxmlformats.org/officeDocument/2006/relationships/hyperlink" Target="http://www.productsafety.gov.au" TargetMode="External"/><Relationship Id="rId50" Type="http://schemas.openxmlformats.org/officeDocument/2006/relationships/hyperlink" Target="http://www.productsafety.gov.au" TargetMode="External"/><Relationship Id="rId55" Type="http://schemas.openxmlformats.org/officeDocument/2006/relationships/hyperlink" Target="http://www.productsafety.gov.au" TargetMode="External"/><Relationship Id="rId76" Type="http://schemas.openxmlformats.org/officeDocument/2006/relationships/image" Target="media/image25.jpeg"/><Relationship Id="rId97" Type="http://schemas.openxmlformats.org/officeDocument/2006/relationships/image" Target="media/image36.jpeg"/><Relationship Id="rId104" Type="http://schemas.openxmlformats.org/officeDocument/2006/relationships/hyperlink" Target="http://www.productsafety.gov.au" TargetMode="External"/><Relationship Id="rId120" Type="http://schemas.openxmlformats.org/officeDocument/2006/relationships/hyperlink" Target="http://www.productsafety.gov.au" TargetMode="External"/><Relationship Id="rId125" Type="http://schemas.openxmlformats.org/officeDocument/2006/relationships/image" Target="media/image50.jpeg"/><Relationship Id="rId141" Type="http://schemas.openxmlformats.org/officeDocument/2006/relationships/hyperlink" Target="http://www.productsafety.gov.au" TargetMode="External"/><Relationship Id="rId146" Type="http://schemas.openxmlformats.org/officeDocument/2006/relationships/image" Target="media/image61.jpeg"/><Relationship Id="rId167" Type="http://schemas.openxmlformats.org/officeDocument/2006/relationships/hyperlink" Target="http://www.cbs.sa.gov.au" TargetMode="External"/><Relationship Id="rId7" Type="http://schemas.openxmlformats.org/officeDocument/2006/relationships/hyperlink" Target="http://creativecommons.org/licenses/by/3.0/" TargetMode="External"/><Relationship Id="rId71" Type="http://schemas.openxmlformats.org/officeDocument/2006/relationships/hyperlink" Target="http://www.productsafety.gov.au" TargetMode="External"/><Relationship Id="rId92" Type="http://schemas.openxmlformats.org/officeDocument/2006/relationships/hyperlink" Target="http://www.productsafety.gov.au" TargetMode="External"/><Relationship Id="rId162" Type="http://schemas.openxmlformats.org/officeDocument/2006/relationships/hyperlink" Target="http://www.ors.act.gov.au" TargetMode="External"/><Relationship Id="rId2" Type="http://schemas.openxmlformats.org/officeDocument/2006/relationships/styles" Target="styles.xml"/><Relationship Id="rId29" Type="http://schemas.openxmlformats.org/officeDocument/2006/relationships/hyperlink" Target="http://www.recalls.gov.au" TargetMode="External"/><Relationship Id="rId24" Type="http://schemas.openxmlformats.org/officeDocument/2006/relationships/hyperlink" Target="http://www.recalls.gov.au" TargetMode="External"/><Relationship Id="rId40" Type="http://schemas.openxmlformats.org/officeDocument/2006/relationships/image" Target="media/image8.png"/><Relationship Id="rId45" Type="http://schemas.openxmlformats.org/officeDocument/2006/relationships/hyperlink" Target="http://www.productsafety.gov.au" TargetMode="External"/><Relationship Id="rId66" Type="http://schemas.openxmlformats.org/officeDocument/2006/relationships/hyperlink" Target="http://www.productsafety.gov.au" TargetMode="External"/><Relationship Id="rId87" Type="http://schemas.openxmlformats.org/officeDocument/2006/relationships/hyperlink" Target="http://www.productsafety.gov.au" TargetMode="External"/><Relationship Id="rId110" Type="http://schemas.openxmlformats.org/officeDocument/2006/relationships/hyperlink" Target="http://www.productsafety.gov.au" TargetMode="External"/><Relationship Id="rId115" Type="http://schemas.openxmlformats.org/officeDocument/2006/relationships/image" Target="media/image45.jpeg"/><Relationship Id="rId131" Type="http://schemas.openxmlformats.org/officeDocument/2006/relationships/image" Target="media/image53.jpeg"/><Relationship Id="rId136" Type="http://schemas.openxmlformats.org/officeDocument/2006/relationships/image" Target="media/image56.jpeg"/><Relationship Id="rId157" Type="http://schemas.openxmlformats.org/officeDocument/2006/relationships/hyperlink" Target="http://www.productsafety.gov.au" TargetMode="External"/><Relationship Id="rId178" Type="http://schemas.openxmlformats.org/officeDocument/2006/relationships/fontTable" Target="fontTable.xml"/><Relationship Id="rId61" Type="http://schemas.openxmlformats.org/officeDocument/2006/relationships/image" Target="media/image18.jpeg"/><Relationship Id="rId82" Type="http://schemas.openxmlformats.org/officeDocument/2006/relationships/image" Target="media/image28.jpeg"/><Relationship Id="rId152" Type="http://schemas.openxmlformats.org/officeDocument/2006/relationships/image" Target="media/image64.jpeg"/><Relationship Id="rId173" Type="http://schemas.openxmlformats.org/officeDocument/2006/relationships/hyperlink" Target="http://www.consumerlaw.gov.au" TargetMode="External"/><Relationship Id="rId19" Type="http://schemas.openxmlformats.org/officeDocument/2006/relationships/hyperlink" Target="http://www.productsafety.gov.au" TargetMode="External"/><Relationship Id="rId14" Type="http://schemas.openxmlformats.org/officeDocument/2006/relationships/hyperlink" Target="http://www.productsafety.gov.au" TargetMode="External"/><Relationship Id="rId30" Type="http://schemas.openxmlformats.org/officeDocument/2006/relationships/image" Target="media/image2.jpeg"/><Relationship Id="rId35" Type="http://schemas.openxmlformats.org/officeDocument/2006/relationships/image" Target="media/image5.jpeg"/><Relationship Id="rId56" Type="http://schemas.openxmlformats.org/officeDocument/2006/relationships/image" Target="media/image16.jpeg"/><Relationship Id="rId77" Type="http://schemas.openxmlformats.org/officeDocument/2006/relationships/hyperlink" Target="http://www.productsafety.gov.au" TargetMode="External"/><Relationship Id="rId100" Type="http://schemas.openxmlformats.org/officeDocument/2006/relationships/hyperlink" Target="http://www.productsafety.gov.au" TargetMode="External"/><Relationship Id="rId105" Type="http://schemas.openxmlformats.org/officeDocument/2006/relationships/image" Target="media/image40.jpeg"/><Relationship Id="rId126" Type="http://schemas.openxmlformats.org/officeDocument/2006/relationships/hyperlink" Target="http://www.productsafety.gov.au" TargetMode="External"/><Relationship Id="rId147" Type="http://schemas.openxmlformats.org/officeDocument/2006/relationships/hyperlink" Target="http://www.productsafety.gov.au" TargetMode="External"/><Relationship Id="rId168" Type="http://schemas.openxmlformats.org/officeDocument/2006/relationships/hyperlink" Target="http://www.consumer.tas.gov.au" TargetMode="External"/><Relationship Id="rId8" Type="http://schemas.openxmlformats.org/officeDocument/2006/relationships/image" Target="media/image1.png"/><Relationship Id="rId51" Type="http://schemas.openxmlformats.org/officeDocument/2006/relationships/image" Target="media/image14.jpeg"/><Relationship Id="rId72" Type="http://schemas.openxmlformats.org/officeDocument/2006/relationships/image" Target="media/image23.jpeg"/><Relationship Id="rId93" Type="http://schemas.openxmlformats.org/officeDocument/2006/relationships/image" Target="media/image34.jpeg"/><Relationship Id="rId98" Type="http://schemas.openxmlformats.org/officeDocument/2006/relationships/hyperlink" Target="http://www.productsafety.gov.au" TargetMode="External"/><Relationship Id="rId121" Type="http://schemas.openxmlformats.org/officeDocument/2006/relationships/image" Target="media/image48.jpeg"/><Relationship Id="rId142" Type="http://schemas.openxmlformats.org/officeDocument/2006/relationships/image" Target="media/image59.jpeg"/><Relationship Id="rId163" Type="http://schemas.openxmlformats.org/officeDocument/2006/relationships/hyperlink" Target="http://www.productsafety.gov.au" TargetMode="External"/><Relationship Id="rId3" Type="http://schemas.openxmlformats.org/officeDocument/2006/relationships/settings" Target="settings.xml"/><Relationship Id="rId25" Type="http://schemas.openxmlformats.org/officeDocument/2006/relationships/hyperlink" Target="http://www.productsafety.gov.au" TargetMode="External"/><Relationship Id="rId46" Type="http://schemas.openxmlformats.org/officeDocument/2006/relationships/hyperlink" Target="http://www.productsafety.gov.au" TargetMode="External"/><Relationship Id="rId67" Type="http://schemas.openxmlformats.org/officeDocument/2006/relationships/hyperlink" Target="http://www.fairtrading.qld.gov.au" TargetMode="External"/><Relationship Id="rId116" Type="http://schemas.openxmlformats.org/officeDocument/2006/relationships/hyperlink" Target="http://www.productsafety.gov.au" TargetMode="External"/><Relationship Id="rId137" Type="http://schemas.openxmlformats.org/officeDocument/2006/relationships/hyperlink" Target="http://www.productsafety.gov.au" TargetMode="External"/><Relationship Id="rId158" Type="http://schemas.openxmlformats.org/officeDocument/2006/relationships/image" Target="media/image67.jpeg"/><Relationship Id="rId20" Type="http://schemas.openxmlformats.org/officeDocument/2006/relationships/hyperlink" Target="http://www.productsafety.gov.au" TargetMode="External"/><Relationship Id="rId41" Type="http://schemas.openxmlformats.org/officeDocument/2006/relationships/image" Target="media/image9.png"/><Relationship Id="rId62" Type="http://schemas.openxmlformats.org/officeDocument/2006/relationships/hyperlink" Target="http://www.productsafety.gov.au" TargetMode="External"/><Relationship Id="rId83" Type="http://schemas.openxmlformats.org/officeDocument/2006/relationships/hyperlink" Target="http://www.productsafety.gov.au" TargetMode="External"/><Relationship Id="rId88" Type="http://schemas.openxmlformats.org/officeDocument/2006/relationships/image" Target="media/image31.jpeg"/><Relationship Id="rId111" Type="http://schemas.openxmlformats.org/officeDocument/2006/relationships/image" Target="media/image43.jpeg"/><Relationship Id="rId132" Type="http://schemas.openxmlformats.org/officeDocument/2006/relationships/image" Target="media/image54.jpeg"/><Relationship Id="rId153" Type="http://schemas.openxmlformats.org/officeDocument/2006/relationships/hyperlink" Target="http://www.productsafety.gov.au" TargetMode="External"/><Relationship Id="rId174" Type="http://schemas.openxmlformats.org/officeDocument/2006/relationships/header" Target="header1.xml"/><Relationship Id="rId179" Type="http://schemas.openxmlformats.org/officeDocument/2006/relationships/theme" Target="theme/theme1.xml"/><Relationship Id="rId15" Type="http://schemas.openxmlformats.org/officeDocument/2006/relationships/hyperlink" Target="http://www.recalls.gov.au" TargetMode="External"/><Relationship Id="rId36" Type="http://schemas.openxmlformats.org/officeDocument/2006/relationships/hyperlink" Target="http://www.productsafety.gov.au" TargetMode="External"/><Relationship Id="rId57" Type="http://schemas.openxmlformats.org/officeDocument/2006/relationships/hyperlink" Target="http://www.productsafety.gov.au" TargetMode="External"/><Relationship Id="rId106" Type="http://schemas.openxmlformats.org/officeDocument/2006/relationships/hyperlink" Target="http://www.productsafety.gov.au" TargetMode="External"/><Relationship Id="rId127" Type="http://schemas.openxmlformats.org/officeDocument/2006/relationships/image" Target="media/image51.jpeg"/><Relationship Id="rId10" Type="http://schemas.openxmlformats.org/officeDocument/2006/relationships/hyperlink" Target="http://creativecommons.org/licenses/by/3.0/legalcode" TargetMode="External"/><Relationship Id="rId31" Type="http://schemas.openxmlformats.org/officeDocument/2006/relationships/image" Target="media/image3.png"/><Relationship Id="rId52" Type="http://schemas.openxmlformats.org/officeDocument/2006/relationships/hyperlink" Target="http://www.productsafety.gov.au" TargetMode="External"/><Relationship Id="rId73" Type="http://schemas.openxmlformats.org/officeDocument/2006/relationships/hyperlink" Target="http://www.productsafety.gov.au" TargetMode="External"/><Relationship Id="rId78" Type="http://schemas.openxmlformats.org/officeDocument/2006/relationships/image" Target="media/image26.jpeg"/><Relationship Id="rId94" Type="http://schemas.openxmlformats.org/officeDocument/2006/relationships/hyperlink" Target="http://www.productsafety.gov.au" TargetMode="External"/><Relationship Id="rId99" Type="http://schemas.openxmlformats.org/officeDocument/2006/relationships/image" Target="media/image37.jpeg"/><Relationship Id="rId101" Type="http://schemas.openxmlformats.org/officeDocument/2006/relationships/image" Target="media/image38.jpeg"/><Relationship Id="rId122" Type="http://schemas.openxmlformats.org/officeDocument/2006/relationships/hyperlink" Target="http://www.productsafety.gov.au" TargetMode="External"/><Relationship Id="rId143" Type="http://schemas.openxmlformats.org/officeDocument/2006/relationships/hyperlink" Target="http://www.productsafety.gov.au" TargetMode="External"/><Relationship Id="rId148" Type="http://schemas.openxmlformats.org/officeDocument/2006/relationships/image" Target="media/image62.jpeg"/><Relationship Id="rId164" Type="http://schemas.openxmlformats.org/officeDocument/2006/relationships/hyperlink" Target="http://www.fairtrading.nsw.gov.au" TargetMode="External"/><Relationship Id="rId169" Type="http://schemas.openxmlformats.org/officeDocument/2006/relationships/hyperlink" Target="http://www.consumer.vic.gov.au" TargetMode="External"/><Relationship Id="rId4" Type="http://schemas.openxmlformats.org/officeDocument/2006/relationships/webSettings" Target="webSettings.xml"/><Relationship Id="rId9" Type="http://schemas.openxmlformats.org/officeDocument/2006/relationships/hyperlink" Target="http://creativecommons.org/licenses/by/3.0/au/deed.en" TargetMode="External"/><Relationship Id="rId26" Type="http://schemas.openxmlformats.org/officeDocument/2006/relationships/hyperlink" Target="http://www.productsafety.gov.au" TargetMode="External"/><Relationship Id="rId47" Type="http://schemas.openxmlformats.org/officeDocument/2006/relationships/image" Target="media/image12.jpeg"/><Relationship Id="rId68" Type="http://schemas.openxmlformats.org/officeDocument/2006/relationships/image" Target="media/image21.jpeg"/><Relationship Id="rId89" Type="http://schemas.openxmlformats.org/officeDocument/2006/relationships/hyperlink" Target="http://www.productsafety.gov.au" TargetMode="External"/><Relationship Id="rId112" Type="http://schemas.openxmlformats.org/officeDocument/2006/relationships/hyperlink" Target="http://www.productsafety.gov.au" TargetMode="External"/><Relationship Id="rId133" Type="http://schemas.openxmlformats.org/officeDocument/2006/relationships/hyperlink" Target="http://www.productsafety.gov.au" TargetMode="External"/><Relationship Id="rId154" Type="http://schemas.openxmlformats.org/officeDocument/2006/relationships/image" Target="media/image65.jpeg"/><Relationship Id="rId175" Type="http://schemas.openxmlformats.org/officeDocument/2006/relationships/footer" Target="footer1.xml"/><Relationship Id="rId16" Type="http://schemas.openxmlformats.org/officeDocument/2006/relationships/hyperlink" Target="http://www.productsafety.gov.au" TargetMode="External"/><Relationship Id="rId37" Type="http://schemas.openxmlformats.org/officeDocument/2006/relationships/image" Target="media/image6.jpeg"/><Relationship Id="rId58" Type="http://schemas.openxmlformats.org/officeDocument/2006/relationships/image" Target="media/image17.jpeg"/><Relationship Id="rId79" Type="http://schemas.openxmlformats.org/officeDocument/2006/relationships/hyperlink" Target="http://www.productsafety.gov.au" TargetMode="External"/><Relationship Id="rId102" Type="http://schemas.openxmlformats.org/officeDocument/2006/relationships/hyperlink" Target="http://www.productsafety.gov.au" TargetMode="External"/><Relationship Id="rId123" Type="http://schemas.openxmlformats.org/officeDocument/2006/relationships/image" Target="media/image49.jpeg"/><Relationship Id="rId144" Type="http://schemas.openxmlformats.org/officeDocument/2006/relationships/image" Target="media/image60.jpeg"/><Relationship Id="rId90" Type="http://schemas.openxmlformats.org/officeDocument/2006/relationships/image" Target="media/image32.jpeg"/><Relationship Id="rId165" Type="http://schemas.openxmlformats.org/officeDocument/2006/relationships/hyperlink" Target="http://www.productsafety.gov.au" TargetMode="External"/><Relationship Id="rId27" Type="http://schemas.openxmlformats.org/officeDocument/2006/relationships/hyperlink" Target="http://www.consumerlaw.gov.au" TargetMode="External"/><Relationship Id="rId48" Type="http://schemas.openxmlformats.org/officeDocument/2006/relationships/hyperlink" Target="http://www.productsafety.gov.au" TargetMode="External"/><Relationship Id="rId69" Type="http://schemas.openxmlformats.org/officeDocument/2006/relationships/hyperlink" Target="http://www.productsafety.gov.au" TargetMode="External"/><Relationship Id="rId113" Type="http://schemas.openxmlformats.org/officeDocument/2006/relationships/image" Target="media/image44.jpeg"/><Relationship Id="rId134" Type="http://schemas.openxmlformats.org/officeDocument/2006/relationships/image" Target="media/image55.jpeg"/><Relationship Id="rId80" Type="http://schemas.openxmlformats.org/officeDocument/2006/relationships/image" Target="media/image27.jpeg"/><Relationship Id="rId155" Type="http://schemas.openxmlformats.org/officeDocument/2006/relationships/hyperlink" Target="http://www.productsafety.gov.au" TargetMode="External"/><Relationship Id="rId176" Type="http://schemas.openxmlformats.org/officeDocument/2006/relationships/footer" Target="footer2.xml"/><Relationship Id="rId17" Type="http://schemas.openxmlformats.org/officeDocument/2006/relationships/hyperlink" Target="http://www.productsafety.gov.au" TargetMode="External"/><Relationship Id="rId38" Type="http://schemas.openxmlformats.org/officeDocument/2006/relationships/hyperlink" Target="http://www.productsafety.gov.au" TargetMode="External"/><Relationship Id="rId59" Type="http://schemas.openxmlformats.org/officeDocument/2006/relationships/hyperlink" Target="http://www.productsafety.gov.au" TargetMode="External"/><Relationship Id="rId103" Type="http://schemas.openxmlformats.org/officeDocument/2006/relationships/image" Target="media/image39.jpeg"/><Relationship Id="rId124" Type="http://schemas.openxmlformats.org/officeDocument/2006/relationships/hyperlink" Target="http://www.productsafety.gov.au" TargetMode="External"/><Relationship Id="rId70" Type="http://schemas.openxmlformats.org/officeDocument/2006/relationships/image" Target="media/image22.jpeg"/><Relationship Id="rId91" Type="http://schemas.openxmlformats.org/officeDocument/2006/relationships/image" Target="media/image33.png"/><Relationship Id="rId145" Type="http://schemas.openxmlformats.org/officeDocument/2006/relationships/hyperlink" Target="http://www.productsafety.gov.au" TargetMode="External"/><Relationship Id="rId166" Type="http://schemas.openxmlformats.org/officeDocument/2006/relationships/hyperlink" Target="http://www.fairtrading.qld.gov.au" TargetMode="External"/><Relationship Id="rId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6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12211</Words>
  <Characters>62280</Characters>
  <Application>Microsoft Office Word</Application>
  <DocSecurity>0</DocSecurity>
  <Lines>1153</Lines>
  <Paragraphs>800</Paragraphs>
  <ScaleCrop>false</ScaleCrop>
  <HeadingPairs>
    <vt:vector size="2" baseType="variant">
      <vt:variant>
        <vt:lpstr>Title</vt:lpstr>
      </vt:variant>
      <vt:variant>
        <vt:i4>1</vt:i4>
      </vt:variant>
    </vt:vector>
  </HeadingPairs>
  <TitlesOfParts>
    <vt:vector size="1" baseType="lpstr">
      <vt:lpstr>Product safety guide for business</vt:lpstr>
    </vt:vector>
  </TitlesOfParts>
  <Manager/>
  <Company/>
  <LinksUpToDate>false</LinksUpToDate>
  <CharactersWithSpaces>73691</CharactersWithSpaces>
  <SharedDoc>false</SharedDoc>
  <HyperlinkBase/>
  <HLinks>
    <vt:vector size="696" baseType="variant">
      <vt:variant>
        <vt:i4>7471144</vt:i4>
      </vt:variant>
      <vt:variant>
        <vt:i4>609</vt:i4>
      </vt:variant>
      <vt:variant>
        <vt:i4>0</vt:i4>
      </vt:variant>
      <vt:variant>
        <vt:i4>5</vt:i4>
      </vt:variant>
      <vt:variant>
        <vt:lpwstr>http://www.consumerlaw.gov.au/</vt:lpwstr>
      </vt:variant>
      <vt:variant>
        <vt:lpwstr/>
      </vt:variant>
      <vt:variant>
        <vt:i4>7995426</vt:i4>
      </vt:variant>
      <vt:variant>
        <vt:i4>606</vt:i4>
      </vt:variant>
      <vt:variant>
        <vt:i4>0</vt:i4>
      </vt:variant>
      <vt:variant>
        <vt:i4>5</vt:i4>
      </vt:variant>
      <vt:variant>
        <vt:lpwstr>http://www.recalls.gov.au/</vt:lpwstr>
      </vt:variant>
      <vt:variant>
        <vt:lpwstr/>
      </vt:variant>
      <vt:variant>
        <vt:i4>1507422</vt:i4>
      </vt:variant>
      <vt:variant>
        <vt:i4>603</vt:i4>
      </vt:variant>
      <vt:variant>
        <vt:i4>0</vt:i4>
      </vt:variant>
      <vt:variant>
        <vt:i4>5</vt:i4>
      </vt:variant>
      <vt:variant>
        <vt:lpwstr>http://www.productsafety.gov.au/</vt:lpwstr>
      </vt:variant>
      <vt:variant>
        <vt:lpwstr/>
      </vt:variant>
      <vt:variant>
        <vt:i4>3342376</vt:i4>
      </vt:variant>
      <vt:variant>
        <vt:i4>600</vt:i4>
      </vt:variant>
      <vt:variant>
        <vt:i4>0</vt:i4>
      </vt:variant>
      <vt:variant>
        <vt:i4>5</vt:i4>
      </vt:variant>
      <vt:variant>
        <vt:lpwstr>http://www.commerce.wa.gov.au/</vt:lpwstr>
      </vt:variant>
      <vt:variant>
        <vt:lpwstr/>
      </vt:variant>
      <vt:variant>
        <vt:i4>7012406</vt:i4>
      </vt:variant>
      <vt:variant>
        <vt:i4>597</vt:i4>
      </vt:variant>
      <vt:variant>
        <vt:i4>0</vt:i4>
      </vt:variant>
      <vt:variant>
        <vt:i4>5</vt:i4>
      </vt:variant>
      <vt:variant>
        <vt:lpwstr>http://www.consumer.vic.gov.au/</vt:lpwstr>
      </vt:variant>
      <vt:variant>
        <vt:lpwstr/>
      </vt:variant>
      <vt:variant>
        <vt:i4>6488100</vt:i4>
      </vt:variant>
      <vt:variant>
        <vt:i4>594</vt:i4>
      </vt:variant>
      <vt:variant>
        <vt:i4>0</vt:i4>
      </vt:variant>
      <vt:variant>
        <vt:i4>5</vt:i4>
      </vt:variant>
      <vt:variant>
        <vt:lpwstr>http://www.consumer.tas.gov.au/</vt:lpwstr>
      </vt:variant>
      <vt:variant>
        <vt:lpwstr/>
      </vt:variant>
      <vt:variant>
        <vt:i4>5373965</vt:i4>
      </vt:variant>
      <vt:variant>
        <vt:i4>591</vt:i4>
      </vt:variant>
      <vt:variant>
        <vt:i4>0</vt:i4>
      </vt:variant>
      <vt:variant>
        <vt:i4>5</vt:i4>
      </vt:variant>
      <vt:variant>
        <vt:lpwstr>http://www.cbs.sa.gov.au/</vt:lpwstr>
      </vt:variant>
      <vt:variant>
        <vt:lpwstr/>
      </vt:variant>
      <vt:variant>
        <vt:i4>7667811</vt:i4>
      </vt:variant>
      <vt:variant>
        <vt:i4>588</vt:i4>
      </vt:variant>
      <vt:variant>
        <vt:i4>0</vt:i4>
      </vt:variant>
      <vt:variant>
        <vt:i4>5</vt:i4>
      </vt:variant>
      <vt:variant>
        <vt:lpwstr>http://www.fairtrading.qld.gov.au/</vt:lpwstr>
      </vt:variant>
      <vt:variant>
        <vt:lpwstr/>
      </vt:variant>
      <vt:variant>
        <vt:i4>1507422</vt:i4>
      </vt:variant>
      <vt:variant>
        <vt:i4>585</vt:i4>
      </vt:variant>
      <vt:variant>
        <vt:i4>0</vt:i4>
      </vt:variant>
      <vt:variant>
        <vt:i4>5</vt:i4>
      </vt:variant>
      <vt:variant>
        <vt:lpwstr>http://www.productsafety.gov.au/</vt:lpwstr>
      </vt:variant>
      <vt:variant>
        <vt:lpwstr/>
      </vt:variant>
      <vt:variant>
        <vt:i4>7929980</vt:i4>
      </vt:variant>
      <vt:variant>
        <vt:i4>582</vt:i4>
      </vt:variant>
      <vt:variant>
        <vt:i4>0</vt:i4>
      </vt:variant>
      <vt:variant>
        <vt:i4>5</vt:i4>
      </vt:variant>
      <vt:variant>
        <vt:lpwstr>http://www.fairtrading.nsw.gov.au/</vt:lpwstr>
      </vt:variant>
      <vt:variant>
        <vt:lpwstr/>
      </vt:variant>
      <vt:variant>
        <vt:i4>1507422</vt:i4>
      </vt:variant>
      <vt:variant>
        <vt:i4>579</vt:i4>
      </vt:variant>
      <vt:variant>
        <vt:i4>0</vt:i4>
      </vt:variant>
      <vt:variant>
        <vt:i4>5</vt:i4>
      </vt:variant>
      <vt:variant>
        <vt:lpwstr>http://www.productsafety.gov.au/</vt:lpwstr>
      </vt:variant>
      <vt:variant>
        <vt:lpwstr/>
      </vt:variant>
      <vt:variant>
        <vt:i4>8192117</vt:i4>
      </vt:variant>
      <vt:variant>
        <vt:i4>576</vt:i4>
      </vt:variant>
      <vt:variant>
        <vt:i4>0</vt:i4>
      </vt:variant>
      <vt:variant>
        <vt:i4>5</vt:i4>
      </vt:variant>
      <vt:variant>
        <vt:lpwstr>http://www.ors.act.gov.au/</vt:lpwstr>
      </vt:variant>
      <vt:variant>
        <vt:lpwstr/>
      </vt:variant>
      <vt:variant>
        <vt:i4>1507422</vt:i4>
      </vt:variant>
      <vt:variant>
        <vt:i4>573</vt:i4>
      </vt:variant>
      <vt:variant>
        <vt:i4>0</vt:i4>
      </vt:variant>
      <vt:variant>
        <vt:i4>5</vt:i4>
      </vt:variant>
      <vt:variant>
        <vt:lpwstr>http://www.productsafety.gov.au/</vt:lpwstr>
      </vt:variant>
      <vt:variant>
        <vt:lpwstr/>
      </vt:variant>
      <vt:variant>
        <vt:i4>720918</vt:i4>
      </vt:variant>
      <vt:variant>
        <vt:i4>570</vt:i4>
      </vt:variant>
      <vt:variant>
        <vt:i4>0</vt:i4>
      </vt:variant>
      <vt:variant>
        <vt:i4>5</vt:i4>
      </vt:variant>
      <vt:variant>
        <vt:lpwstr/>
      </vt:variant>
      <vt:variant>
        <vt:lpwstr>VehicleJackLabel</vt:lpwstr>
      </vt:variant>
      <vt:variant>
        <vt:i4>1507422</vt:i4>
      </vt:variant>
      <vt:variant>
        <vt:i4>567</vt:i4>
      </vt:variant>
      <vt:variant>
        <vt:i4>0</vt:i4>
      </vt:variant>
      <vt:variant>
        <vt:i4>5</vt:i4>
      </vt:variant>
      <vt:variant>
        <vt:lpwstr>http://www.productsafety.gov.au/</vt:lpwstr>
      </vt:variant>
      <vt:variant>
        <vt:lpwstr/>
      </vt:variant>
      <vt:variant>
        <vt:i4>65540</vt:i4>
      </vt:variant>
      <vt:variant>
        <vt:i4>564</vt:i4>
      </vt:variant>
      <vt:variant>
        <vt:i4>0</vt:i4>
      </vt:variant>
      <vt:variant>
        <vt:i4>5</vt:i4>
      </vt:variant>
      <vt:variant>
        <vt:lpwstr/>
      </vt:variant>
      <vt:variant>
        <vt:lpwstr>TrolleyJacks</vt:lpwstr>
      </vt:variant>
      <vt:variant>
        <vt:i4>1507422</vt:i4>
      </vt:variant>
      <vt:variant>
        <vt:i4>561</vt:i4>
      </vt:variant>
      <vt:variant>
        <vt:i4>0</vt:i4>
      </vt:variant>
      <vt:variant>
        <vt:i4>5</vt:i4>
      </vt:variant>
      <vt:variant>
        <vt:lpwstr>http://www.productsafety.gov.au/</vt:lpwstr>
      </vt:variant>
      <vt:variant>
        <vt:lpwstr/>
      </vt:variant>
      <vt:variant>
        <vt:i4>1048576</vt:i4>
      </vt:variant>
      <vt:variant>
        <vt:i4>558</vt:i4>
      </vt:variant>
      <vt:variant>
        <vt:i4>0</vt:i4>
      </vt:variant>
      <vt:variant>
        <vt:i4>5</vt:i4>
      </vt:variant>
      <vt:variant>
        <vt:lpwstr/>
      </vt:variant>
      <vt:variant>
        <vt:lpwstr>TrolleyJackLabel</vt:lpwstr>
      </vt:variant>
      <vt:variant>
        <vt:i4>1703954</vt:i4>
      </vt:variant>
      <vt:variant>
        <vt:i4>555</vt:i4>
      </vt:variant>
      <vt:variant>
        <vt:i4>0</vt:i4>
      </vt:variant>
      <vt:variant>
        <vt:i4>5</vt:i4>
      </vt:variant>
      <vt:variant>
        <vt:lpwstr/>
      </vt:variant>
      <vt:variant>
        <vt:lpwstr>VehicleJacks</vt:lpwstr>
      </vt:variant>
      <vt:variant>
        <vt:i4>1507422</vt:i4>
      </vt:variant>
      <vt:variant>
        <vt:i4>552</vt:i4>
      </vt:variant>
      <vt:variant>
        <vt:i4>0</vt:i4>
      </vt:variant>
      <vt:variant>
        <vt:i4>5</vt:i4>
      </vt:variant>
      <vt:variant>
        <vt:lpwstr>http://www.productsafety.gov.au/</vt:lpwstr>
      </vt:variant>
      <vt:variant>
        <vt:lpwstr/>
      </vt:variant>
      <vt:variant>
        <vt:i4>1507422</vt:i4>
      </vt:variant>
      <vt:variant>
        <vt:i4>549</vt:i4>
      </vt:variant>
      <vt:variant>
        <vt:i4>0</vt:i4>
      </vt:variant>
      <vt:variant>
        <vt:i4>5</vt:i4>
      </vt:variant>
      <vt:variant>
        <vt:lpwstr>http://www.productsafety.gov.au/</vt:lpwstr>
      </vt:variant>
      <vt:variant>
        <vt:lpwstr/>
      </vt:variant>
      <vt:variant>
        <vt:i4>589854</vt:i4>
      </vt:variant>
      <vt:variant>
        <vt:i4>546</vt:i4>
      </vt:variant>
      <vt:variant>
        <vt:i4>0</vt:i4>
      </vt:variant>
      <vt:variant>
        <vt:i4>5</vt:i4>
      </vt:variant>
      <vt:variant>
        <vt:lpwstr/>
      </vt:variant>
      <vt:variant>
        <vt:lpwstr>PortableRampLabel</vt:lpwstr>
      </vt:variant>
      <vt:variant>
        <vt:i4>1507422</vt:i4>
      </vt:variant>
      <vt:variant>
        <vt:i4>543</vt:i4>
      </vt:variant>
      <vt:variant>
        <vt:i4>0</vt:i4>
      </vt:variant>
      <vt:variant>
        <vt:i4>5</vt:i4>
      </vt:variant>
      <vt:variant>
        <vt:lpwstr>http://www.productsafety.gov.au/</vt:lpwstr>
      </vt:variant>
      <vt:variant>
        <vt:lpwstr/>
      </vt:variant>
      <vt:variant>
        <vt:i4>1507422</vt:i4>
      </vt:variant>
      <vt:variant>
        <vt:i4>540</vt:i4>
      </vt:variant>
      <vt:variant>
        <vt:i4>0</vt:i4>
      </vt:variant>
      <vt:variant>
        <vt:i4>5</vt:i4>
      </vt:variant>
      <vt:variant>
        <vt:lpwstr>http://www.productsafety.gov.au/</vt:lpwstr>
      </vt:variant>
      <vt:variant>
        <vt:lpwstr/>
      </vt:variant>
      <vt:variant>
        <vt:i4>1507422</vt:i4>
      </vt:variant>
      <vt:variant>
        <vt:i4>537</vt:i4>
      </vt:variant>
      <vt:variant>
        <vt:i4>0</vt:i4>
      </vt:variant>
      <vt:variant>
        <vt:i4>5</vt:i4>
      </vt:variant>
      <vt:variant>
        <vt:lpwstr>http://www.productsafety.gov.au/</vt:lpwstr>
      </vt:variant>
      <vt:variant>
        <vt:lpwstr/>
      </vt:variant>
      <vt:variant>
        <vt:i4>1507422</vt:i4>
      </vt:variant>
      <vt:variant>
        <vt:i4>534</vt:i4>
      </vt:variant>
      <vt:variant>
        <vt:i4>0</vt:i4>
      </vt:variant>
      <vt:variant>
        <vt:i4>5</vt:i4>
      </vt:variant>
      <vt:variant>
        <vt:lpwstr>http://www.productsafety.gov.au/</vt:lpwstr>
      </vt:variant>
      <vt:variant>
        <vt:lpwstr/>
      </vt:variant>
      <vt:variant>
        <vt:i4>1507422</vt:i4>
      </vt:variant>
      <vt:variant>
        <vt:i4>531</vt:i4>
      </vt:variant>
      <vt:variant>
        <vt:i4>0</vt:i4>
      </vt:variant>
      <vt:variant>
        <vt:i4>5</vt:i4>
      </vt:variant>
      <vt:variant>
        <vt:lpwstr>http://www.productsafety.gov.au/</vt:lpwstr>
      </vt:variant>
      <vt:variant>
        <vt:lpwstr/>
      </vt:variant>
      <vt:variant>
        <vt:i4>1507422</vt:i4>
      </vt:variant>
      <vt:variant>
        <vt:i4>528</vt:i4>
      </vt:variant>
      <vt:variant>
        <vt:i4>0</vt:i4>
      </vt:variant>
      <vt:variant>
        <vt:i4>5</vt:i4>
      </vt:variant>
      <vt:variant>
        <vt:lpwstr>http://www.productsafety.gov.au/</vt:lpwstr>
      </vt:variant>
      <vt:variant>
        <vt:lpwstr/>
      </vt:variant>
      <vt:variant>
        <vt:i4>1507422</vt:i4>
      </vt:variant>
      <vt:variant>
        <vt:i4>525</vt:i4>
      </vt:variant>
      <vt:variant>
        <vt:i4>0</vt:i4>
      </vt:variant>
      <vt:variant>
        <vt:i4>5</vt:i4>
      </vt:variant>
      <vt:variant>
        <vt:lpwstr>http://www.productsafety.gov.au/</vt:lpwstr>
      </vt:variant>
      <vt:variant>
        <vt:lpwstr/>
      </vt:variant>
      <vt:variant>
        <vt:i4>3866751</vt:i4>
      </vt:variant>
      <vt:variant>
        <vt:i4>522</vt:i4>
      </vt:variant>
      <vt:variant>
        <vt:i4>0</vt:i4>
      </vt:variant>
      <vt:variant>
        <vt:i4>5</vt:i4>
      </vt:variant>
      <vt:variant>
        <vt:lpwstr/>
      </vt:variant>
      <vt:variant>
        <vt:lpwstr>_Testing_2</vt:lpwstr>
      </vt:variant>
      <vt:variant>
        <vt:i4>7733359</vt:i4>
      </vt:variant>
      <vt:variant>
        <vt:i4>519</vt:i4>
      </vt:variant>
      <vt:variant>
        <vt:i4>0</vt:i4>
      </vt:variant>
      <vt:variant>
        <vt:i4>5</vt:i4>
      </vt:variant>
      <vt:variant>
        <vt:lpwstr/>
      </vt:variant>
      <vt:variant>
        <vt:lpwstr>SmallPartsCylinder2</vt:lpwstr>
      </vt:variant>
      <vt:variant>
        <vt:i4>1507422</vt:i4>
      </vt:variant>
      <vt:variant>
        <vt:i4>516</vt:i4>
      </vt:variant>
      <vt:variant>
        <vt:i4>0</vt:i4>
      </vt:variant>
      <vt:variant>
        <vt:i4>5</vt:i4>
      </vt:variant>
      <vt:variant>
        <vt:lpwstr>http://www.productsafety.gov.au/</vt:lpwstr>
      </vt:variant>
      <vt:variant>
        <vt:lpwstr/>
      </vt:variant>
      <vt:variant>
        <vt:i4>1507422</vt:i4>
      </vt:variant>
      <vt:variant>
        <vt:i4>513</vt:i4>
      </vt:variant>
      <vt:variant>
        <vt:i4>0</vt:i4>
      </vt:variant>
      <vt:variant>
        <vt:i4>5</vt:i4>
      </vt:variant>
      <vt:variant>
        <vt:lpwstr>http://www.productsafety.gov.au/</vt:lpwstr>
      </vt:variant>
      <vt:variant>
        <vt:lpwstr/>
      </vt:variant>
      <vt:variant>
        <vt:i4>1507422</vt:i4>
      </vt:variant>
      <vt:variant>
        <vt:i4>510</vt:i4>
      </vt:variant>
      <vt:variant>
        <vt:i4>0</vt:i4>
      </vt:variant>
      <vt:variant>
        <vt:i4>5</vt:i4>
      </vt:variant>
      <vt:variant>
        <vt:lpwstr>http://www.productsafety.gov.au/</vt:lpwstr>
      </vt:variant>
      <vt:variant>
        <vt:lpwstr/>
      </vt:variant>
      <vt:variant>
        <vt:i4>3670143</vt:i4>
      </vt:variant>
      <vt:variant>
        <vt:i4>507</vt:i4>
      </vt:variant>
      <vt:variant>
        <vt:i4>0</vt:i4>
      </vt:variant>
      <vt:variant>
        <vt:i4>5</vt:i4>
      </vt:variant>
      <vt:variant>
        <vt:lpwstr/>
      </vt:variant>
      <vt:variant>
        <vt:lpwstr>_Testing_1</vt:lpwstr>
      </vt:variant>
      <vt:variant>
        <vt:i4>7733359</vt:i4>
      </vt:variant>
      <vt:variant>
        <vt:i4>504</vt:i4>
      </vt:variant>
      <vt:variant>
        <vt:i4>0</vt:i4>
      </vt:variant>
      <vt:variant>
        <vt:i4>5</vt:i4>
      </vt:variant>
      <vt:variant>
        <vt:lpwstr/>
      </vt:variant>
      <vt:variant>
        <vt:lpwstr>SmallPartsCylinder1</vt:lpwstr>
      </vt:variant>
      <vt:variant>
        <vt:i4>1507422</vt:i4>
      </vt:variant>
      <vt:variant>
        <vt:i4>501</vt:i4>
      </vt:variant>
      <vt:variant>
        <vt:i4>0</vt:i4>
      </vt:variant>
      <vt:variant>
        <vt:i4>5</vt:i4>
      </vt:variant>
      <vt:variant>
        <vt:lpwstr>http://www.productsafety.gov.au/</vt:lpwstr>
      </vt:variant>
      <vt:variant>
        <vt:lpwstr/>
      </vt:variant>
      <vt:variant>
        <vt:i4>1507422</vt:i4>
      </vt:variant>
      <vt:variant>
        <vt:i4>498</vt:i4>
      </vt:variant>
      <vt:variant>
        <vt:i4>0</vt:i4>
      </vt:variant>
      <vt:variant>
        <vt:i4>5</vt:i4>
      </vt:variant>
      <vt:variant>
        <vt:lpwstr>http://www.productsafety.gov.au/</vt:lpwstr>
      </vt:variant>
      <vt:variant>
        <vt:lpwstr/>
      </vt:variant>
      <vt:variant>
        <vt:i4>1507422</vt:i4>
      </vt:variant>
      <vt:variant>
        <vt:i4>495</vt:i4>
      </vt:variant>
      <vt:variant>
        <vt:i4>0</vt:i4>
      </vt:variant>
      <vt:variant>
        <vt:i4>5</vt:i4>
      </vt:variant>
      <vt:variant>
        <vt:lpwstr>http://www.productsafety.gov.au/</vt:lpwstr>
      </vt:variant>
      <vt:variant>
        <vt:lpwstr/>
      </vt:variant>
      <vt:variant>
        <vt:i4>1507422</vt:i4>
      </vt:variant>
      <vt:variant>
        <vt:i4>492</vt:i4>
      </vt:variant>
      <vt:variant>
        <vt:i4>0</vt:i4>
      </vt:variant>
      <vt:variant>
        <vt:i4>5</vt:i4>
      </vt:variant>
      <vt:variant>
        <vt:lpwstr>http://www.productsafety.gov.au/</vt:lpwstr>
      </vt:variant>
      <vt:variant>
        <vt:lpwstr/>
      </vt:variant>
      <vt:variant>
        <vt:i4>1507422</vt:i4>
      </vt:variant>
      <vt:variant>
        <vt:i4>489</vt:i4>
      </vt:variant>
      <vt:variant>
        <vt:i4>0</vt:i4>
      </vt:variant>
      <vt:variant>
        <vt:i4>5</vt:i4>
      </vt:variant>
      <vt:variant>
        <vt:lpwstr>http://www.productsafety.gov.au/</vt:lpwstr>
      </vt:variant>
      <vt:variant>
        <vt:lpwstr/>
      </vt:variant>
      <vt:variant>
        <vt:i4>1507422</vt:i4>
      </vt:variant>
      <vt:variant>
        <vt:i4>486</vt:i4>
      </vt:variant>
      <vt:variant>
        <vt:i4>0</vt:i4>
      </vt:variant>
      <vt:variant>
        <vt:i4>5</vt:i4>
      </vt:variant>
      <vt:variant>
        <vt:lpwstr>http://www.productsafety.gov.au/</vt:lpwstr>
      </vt:variant>
      <vt:variant>
        <vt:lpwstr/>
      </vt:variant>
      <vt:variant>
        <vt:i4>655374</vt:i4>
      </vt:variant>
      <vt:variant>
        <vt:i4>483</vt:i4>
      </vt:variant>
      <vt:variant>
        <vt:i4>0</vt:i4>
      </vt:variant>
      <vt:variant>
        <vt:i4>5</vt:i4>
      </vt:variant>
      <vt:variant>
        <vt:lpwstr/>
      </vt:variant>
      <vt:variant>
        <vt:lpwstr>FlotationToyLabel</vt:lpwstr>
      </vt:variant>
      <vt:variant>
        <vt:i4>1507422</vt:i4>
      </vt:variant>
      <vt:variant>
        <vt:i4>480</vt:i4>
      </vt:variant>
      <vt:variant>
        <vt:i4>0</vt:i4>
      </vt:variant>
      <vt:variant>
        <vt:i4>5</vt:i4>
      </vt:variant>
      <vt:variant>
        <vt:lpwstr>http://www.productsafety.gov.au/</vt:lpwstr>
      </vt:variant>
      <vt:variant>
        <vt:lpwstr/>
      </vt:variant>
      <vt:variant>
        <vt:i4>1507422</vt:i4>
      </vt:variant>
      <vt:variant>
        <vt:i4>477</vt:i4>
      </vt:variant>
      <vt:variant>
        <vt:i4>0</vt:i4>
      </vt:variant>
      <vt:variant>
        <vt:i4>5</vt:i4>
      </vt:variant>
      <vt:variant>
        <vt:lpwstr>http://www.productsafety.gov.au/</vt:lpwstr>
      </vt:variant>
      <vt:variant>
        <vt:lpwstr/>
      </vt:variant>
      <vt:variant>
        <vt:i4>1507422</vt:i4>
      </vt:variant>
      <vt:variant>
        <vt:i4>474</vt:i4>
      </vt:variant>
      <vt:variant>
        <vt:i4>0</vt:i4>
      </vt:variant>
      <vt:variant>
        <vt:i4>5</vt:i4>
      </vt:variant>
      <vt:variant>
        <vt:lpwstr>http://www.productsafety.gov.au/</vt:lpwstr>
      </vt:variant>
      <vt:variant>
        <vt:lpwstr/>
      </vt:variant>
      <vt:variant>
        <vt:i4>1114137</vt:i4>
      </vt:variant>
      <vt:variant>
        <vt:i4>471</vt:i4>
      </vt:variant>
      <vt:variant>
        <vt:i4>0</vt:i4>
      </vt:variant>
      <vt:variant>
        <vt:i4>5</vt:i4>
      </vt:variant>
      <vt:variant>
        <vt:lpwstr/>
      </vt:variant>
      <vt:variant>
        <vt:lpwstr>TobaccoPackaging</vt:lpwstr>
      </vt:variant>
      <vt:variant>
        <vt:i4>1507422</vt:i4>
      </vt:variant>
      <vt:variant>
        <vt:i4>468</vt:i4>
      </vt:variant>
      <vt:variant>
        <vt:i4>0</vt:i4>
      </vt:variant>
      <vt:variant>
        <vt:i4>5</vt:i4>
      </vt:variant>
      <vt:variant>
        <vt:lpwstr>http://www.productsafety.gov.au/</vt:lpwstr>
      </vt:variant>
      <vt:variant>
        <vt:lpwstr/>
      </vt:variant>
      <vt:variant>
        <vt:i4>1507422</vt:i4>
      </vt:variant>
      <vt:variant>
        <vt:i4>465</vt:i4>
      </vt:variant>
      <vt:variant>
        <vt:i4>0</vt:i4>
      </vt:variant>
      <vt:variant>
        <vt:i4>5</vt:i4>
      </vt:variant>
      <vt:variant>
        <vt:lpwstr>http://www.productsafety.gov.au/</vt:lpwstr>
      </vt:variant>
      <vt:variant>
        <vt:lpwstr/>
      </vt:variant>
      <vt:variant>
        <vt:i4>1507422</vt:i4>
      </vt:variant>
      <vt:variant>
        <vt:i4>462</vt:i4>
      </vt:variant>
      <vt:variant>
        <vt:i4>0</vt:i4>
      </vt:variant>
      <vt:variant>
        <vt:i4>5</vt:i4>
      </vt:variant>
      <vt:variant>
        <vt:lpwstr>http://www.productsafety.gov.au/</vt:lpwstr>
      </vt:variant>
      <vt:variant>
        <vt:lpwstr/>
      </vt:variant>
      <vt:variant>
        <vt:i4>1507422</vt:i4>
      </vt:variant>
      <vt:variant>
        <vt:i4>459</vt:i4>
      </vt:variant>
      <vt:variant>
        <vt:i4>0</vt:i4>
      </vt:variant>
      <vt:variant>
        <vt:i4>5</vt:i4>
      </vt:variant>
      <vt:variant>
        <vt:lpwstr>http://www.productsafety.gov.au/</vt:lpwstr>
      </vt:variant>
      <vt:variant>
        <vt:lpwstr/>
      </vt:variant>
      <vt:variant>
        <vt:i4>1507422</vt:i4>
      </vt:variant>
      <vt:variant>
        <vt:i4>456</vt:i4>
      </vt:variant>
      <vt:variant>
        <vt:i4>0</vt:i4>
      </vt:variant>
      <vt:variant>
        <vt:i4>5</vt:i4>
      </vt:variant>
      <vt:variant>
        <vt:lpwstr>http://www.productsafety.gov.au/</vt:lpwstr>
      </vt:variant>
      <vt:variant>
        <vt:lpwstr/>
      </vt:variant>
      <vt:variant>
        <vt:i4>1507422</vt:i4>
      </vt:variant>
      <vt:variant>
        <vt:i4>453</vt:i4>
      </vt:variant>
      <vt:variant>
        <vt:i4>0</vt:i4>
      </vt:variant>
      <vt:variant>
        <vt:i4>5</vt:i4>
      </vt:variant>
      <vt:variant>
        <vt:lpwstr>http://www.productsafety.gov.au/</vt:lpwstr>
      </vt:variant>
      <vt:variant>
        <vt:lpwstr/>
      </vt:variant>
      <vt:variant>
        <vt:i4>2031640</vt:i4>
      </vt:variant>
      <vt:variant>
        <vt:i4>450</vt:i4>
      </vt:variant>
      <vt:variant>
        <vt:i4>0</vt:i4>
      </vt:variant>
      <vt:variant>
        <vt:i4>5</vt:i4>
      </vt:variant>
      <vt:variant>
        <vt:lpwstr/>
      </vt:variant>
      <vt:variant>
        <vt:lpwstr>SwimmingAidLabels</vt:lpwstr>
      </vt:variant>
      <vt:variant>
        <vt:i4>917504</vt:i4>
      </vt:variant>
      <vt:variant>
        <vt:i4>447</vt:i4>
      </vt:variant>
      <vt:variant>
        <vt:i4>0</vt:i4>
      </vt:variant>
      <vt:variant>
        <vt:i4>5</vt:i4>
      </vt:variant>
      <vt:variant>
        <vt:lpwstr/>
      </vt:variant>
      <vt:variant>
        <vt:lpwstr>FlotationToys</vt:lpwstr>
      </vt:variant>
      <vt:variant>
        <vt:i4>1507422</vt:i4>
      </vt:variant>
      <vt:variant>
        <vt:i4>444</vt:i4>
      </vt:variant>
      <vt:variant>
        <vt:i4>0</vt:i4>
      </vt:variant>
      <vt:variant>
        <vt:i4>5</vt:i4>
      </vt:variant>
      <vt:variant>
        <vt:lpwstr>http://www.productsafety.gov.au/</vt:lpwstr>
      </vt:variant>
      <vt:variant>
        <vt:lpwstr/>
      </vt:variant>
      <vt:variant>
        <vt:i4>1507422</vt:i4>
      </vt:variant>
      <vt:variant>
        <vt:i4>441</vt:i4>
      </vt:variant>
      <vt:variant>
        <vt:i4>0</vt:i4>
      </vt:variant>
      <vt:variant>
        <vt:i4>5</vt:i4>
      </vt:variant>
      <vt:variant>
        <vt:lpwstr>http://www.productsafety.gov.au/</vt:lpwstr>
      </vt:variant>
      <vt:variant>
        <vt:lpwstr/>
      </vt:variant>
      <vt:variant>
        <vt:i4>1507422</vt:i4>
      </vt:variant>
      <vt:variant>
        <vt:i4>438</vt:i4>
      </vt:variant>
      <vt:variant>
        <vt:i4>0</vt:i4>
      </vt:variant>
      <vt:variant>
        <vt:i4>5</vt:i4>
      </vt:variant>
      <vt:variant>
        <vt:lpwstr>http://www.productsafety.gov.au/</vt:lpwstr>
      </vt:variant>
      <vt:variant>
        <vt:lpwstr/>
      </vt:variant>
      <vt:variant>
        <vt:i4>1507422</vt:i4>
      </vt:variant>
      <vt:variant>
        <vt:i4>435</vt:i4>
      </vt:variant>
      <vt:variant>
        <vt:i4>0</vt:i4>
      </vt:variant>
      <vt:variant>
        <vt:i4>5</vt:i4>
      </vt:variant>
      <vt:variant>
        <vt:lpwstr>http://www.productsafety.gov.au/</vt:lpwstr>
      </vt:variant>
      <vt:variant>
        <vt:lpwstr/>
      </vt:variant>
      <vt:variant>
        <vt:i4>1507422</vt:i4>
      </vt:variant>
      <vt:variant>
        <vt:i4>432</vt:i4>
      </vt:variant>
      <vt:variant>
        <vt:i4>0</vt:i4>
      </vt:variant>
      <vt:variant>
        <vt:i4>5</vt:i4>
      </vt:variant>
      <vt:variant>
        <vt:lpwstr>http://www.productsafety.gov.au/</vt:lpwstr>
      </vt:variant>
      <vt:variant>
        <vt:lpwstr/>
      </vt:variant>
      <vt:variant>
        <vt:i4>1507422</vt:i4>
      </vt:variant>
      <vt:variant>
        <vt:i4>429</vt:i4>
      </vt:variant>
      <vt:variant>
        <vt:i4>0</vt:i4>
      </vt:variant>
      <vt:variant>
        <vt:i4>5</vt:i4>
      </vt:variant>
      <vt:variant>
        <vt:lpwstr>http://www.productsafety.gov.au/</vt:lpwstr>
      </vt:variant>
      <vt:variant>
        <vt:lpwstr/>
      </vt:variant>
      <vt:variant>
        <vt:i4>1507422</vt:i4>
      </vt:variant>
      <vt:variant>
        <vt:i4>426</vt:i4>
      </vt:variant>
      <vt:variant>
        <vt:i4>0</vt:i4>
      </vt:variant>
      <vt:variant>
        <vt:i4>5</vt:i4>
      </vt:variant>
      <vt:variant>
        <vt:lpwstr>http://www.productsafety.gov.au/</vt:lpwstr>
      </vt:variant>
      <vt:variant>
        <vt:lpwstr/>
      </vt:variant>
      <vt:variant>
        <vt:i4>1507422</vt:i4>
      </vt:variant>
      <vt:variant>
        <vt:i4>423</vt:i4>
      </vt:variant>
      <vt:variant>
        <vt:i4>0</vt:i4>
      </vt:variant>
      <vt:variant>
        <vt:i4>5</vt:i4>
      </vt:variant>
      <vt:variant>
        <vt:lpwstr>http://www.productsafety.gov.au/</vt:lpwstr>
      </vt:variant>
      <vt:variant>
        <vt:lpwstr/>
      </vt:variant>
      <vt:variant>
        <vt:i4>1507422</vt:i4>
      </vt:variant>
      <vt:variant>
        <vt:i4>420</vt:i4>
      </vt:variant>
      <vt:variant>
        <vt:i4>0</vt:i4>
      </vt:variant>
      <vt:variant>
        <vt:i4>5</vt:i4>
      </vt:variant>
      <vt:variant>
        <vt:lpwstr>http://www.productsafety.gov.au/</vt:lpwstr>
      </vt:variant>
      <vt:variant>
        <vt:lpwstr/>
      </vt:variant>
      <vt:variant>
        <vt:i4>1507422</vt:i4>
      </vt:variant>
      <vt:variant>
        <vt:i4>417</vt:i4>
      </vt:variant>
      <vt:variant>
        <vt:i4>0</vt:i4>
      </vt:variant>
      <vt:variant>
        <vt:i4>5</vt:i4>
      </vt:variant>
      <vt:variant>
        <vt:lpwstr>http://www.productsafety.gov.au/</vt:lpwstr>
      </vt:variant>
      <vt:variant>
        <vt:lpwstr/>
      </vt:variant>
      <vt:variant>
        <vt:i4>1507422</vt:i4>
      </vt:variant>
      <vt:variant>
        <vt:i4>414</vt:i4>
      </vt:variant>
      <vt:variant>
        <vt:i4>0</vt:i4>
      </vt:variant>
      <vt:variant>
        <vt:i4>5</vt:i4>
      </vt:variant>
      <vt:variant>
        <vt:lpwstr>http://www.productsafety.gov.au/</vt:lpwstr>
      </vt:variant>
      <vt:variant>
        <vt:lpwstr/>
      </vt:variant>
      <vt:variant>
        <vt:i4>1507422</vt:i4>
      </vt:variant>
      <vt:variant>
        <vt:i4>411</vt:i4>
      </vt:variant>
      <vt:variant>
        <vt:i4>0</vt:i4>
      </vt:variant>
      <vt:variant>
        <vt:i4>5</vt:i4>
      </vt:variant>
      <vt:variant>
        <vt:lpwstr>http://www.productsafety.gov.au/</vt:lpwstr>
      </vt:variant>
      <vt:variant>
        <vt:lpwstr/>
      </vt:variant>
      <vt:variant>
        <vt:i4>1507422</vt:i4>
      </vt:variant>
      <vt:variant>
        <vt:i4>408</vt:i4>
      </vt:variant>
      <vt:variant>
        <vt:i4>0</vt:i4>
      </vt:variant>
      <vt:variant>
        <vt:i4>5</vt:i4>
      </vt:variant>
      <vt:variant>
        <vt:lpwstr>http://www.productsafety.gov.au/</vt:lpwstr>
      </vt:variant>
      <vt:variant>
        <vt:lpwstr/>
      </vt:variant>
      <vt:variant>
        <vt:i4>1507422</vt:i4>
      </vt:variant>
      <vt:variant>
        <vt:i4>405</vt:i4>
      </vt:variant>
      <vt:variant>
        <vt:i4>0</vt:i4>
      </vt:variant>
      <vt:variant>
        <vt:i4>5</vt:i4>
      </vt:variant>
      <vt:variant>
        <vt:lpwstr>http://www.productsafety.gov.au/</vt:lpwstr>
      </vt:variant>
      <vt:variant>
        <vt:lpwstr/>
      </vt:variant>
      <vt:variant>
        <vt:i4>1507422</vt:i4>
      </vt:variant>
      <vt:variant>
        <vt:i4>402</vt:i4>
      </vt:variant>
      <vt:variant>
        <vt:i4>0</vt:i4>
      </vt:variant>
      <vt:variant>
        <vt:i4>5</vt:i4>
      </vt:variant>
      <vt:variant>
        <vt:lpwstr>http://www.productsafety.gov.au/</vt:lpwstr>
      </vt:variant>
      <vt:variant>
        <vt:lpwstr/>
      </vt:variant>
      <vt:variant>
        <vt:i4>1507422</vt:i4>
      </vt:variant>
      <vt:variant>
        <vt:i4>399</vt:i4>
      </vt:variant>
      <vt:variant>
        <vt:i4>0</vt:i4>
      </vt:variant>
      <vt:variant>
        <vt:i4>5</vt:i4>
      </vt:variant>
      <vt:variant>
        <vt:lpwstr>http://www.productsafety.gov.au/</vt:lpwstr>
      </vt:variant>
      <vt:variant>
        <vt:lpwstr/>
      </vt:variant>
      <vt:variant>
        <vt:i4>7667811</vt:i4>
      </vt:variant>
      <vt:variant>
        <vt:i4>396</vt:i4>
      </vt:variant>
      <vt:variant>
        <vt:i4>0</vt:i4>
      </vt:variant>
      <vt:variant>
        <vt:i4>5</vt:i4>
      </vt:variant>
      <vt:variant>
        <vt:lpwstr>http://www.fairtrading.qld.gov.au/</vt:lpwstr>
      </vt:variant>
      <vt:variant>
        <vt:lpwstr/>
      </vt:variant>
      <vt:variant>
        <vt:i4>1507422</vt:i4>
      </vt:variant>
      <vt:variant>
        <vt:i4>393</vt:i4>
      </vt:variant>
      <vt:variant>
        <vt:i4>0</vt:i4>
      </vt:variant>
      <vt:variant>
        <vt:i4>5</vt:i4>
      </vt:variant>
      <vt:variant>
        <vt:lpwstr>http://www.productsafety.gov.au/</vt:lpwstr>
      </vt:variant>
      <vt:variant>
        <vt:lpwstr/>
      </vt:variant>
      <vt:variant>
        <vt:i4>1507422</vt:i4>
      </vt:variant>
      <vt:variant>
        <vt:i4>390</vt:i4>
      </vt:variant>
      <vt:variant>
        <vt:i4>0</vt:i4>
      </vt:variant>
      <vt:variant>
        <vt:i4>5</vt:i4>
      </vt:variant>
      <vt:variant>
        <vt:lpwstr>http://www.productsafety.gov.au/</vt:lpwstr>
      </vt:variant>
      <vt:variant>
        <vt:lpwstr/>
      </vt:variant>
      <vt:variant>
        <vt:i4>524290</vt:i4>
      </vt:variant>
      <vt:variant>
        <vt:i4>387</vt:i4>
      </vt:variant>
      <vt:variant>
        <vt:i4>0</vt:i4>
      </vt:variant>
      <vt:variant>
        <vt:i4>5</vt:i4>
      </vt:variant>
      <vt:variant>
        <vt:lpwstr/>
      </vt:variant>
      <vt:variant>
        <vt:lpwstr>BeanBagLabel</vt:lpwstr>
      </vt:variant>
      <vt:variant>
        <vt:i4>1507422</vt:i4>
      </vt:variant>
      <vt:variant>
        <vt:i4>384</vt:i4>
      </vt:variant>
      <vt:variant>
        <vt:i4>0</vt:i4>
      </vt:variant>
      <vt:variant>
        <vt:i4>5</vt:i4>
      </vt:variant>
      <vt:variant>
        <vt:lpwstr>http://www.productsafety.gov.au/</vt:lpwstr>
      </vt:variant>
      <vt:variant>
        <vt:lpwstr/>
      </vt:variant>
      <vt:variant>
        <vt:i4>1507422</vt:i4>
      </vt:variant>
      <vt:variant>
        <vt:i4>381</vt:i4>
      </vt:variant>
      <vt:variant>
        <vt:i4>0</vt:i4>
      </vt:variant>
      <vt:variant>
        <vt:i4>5</vt:i4>
      </vt:variant>
      <vt:variant>
        <vt:lpwstr>http://www.productsafety.gov.au/</vt:lpwstr>
      </vt:variant>
      <vt:variant>
        <vt:lpwstr/>
      </vt:variant>
      <vt:variant>
        <vt:i4>1507422</vt:i4>
      </vt:variant>
      <vt:variant>
        <vt:i4>378</vt:i4>
      </vt:variant>
      <vt:variant>
        <vt:i4>0</vt:i4>
      </vt:variant>
      <vt:variant>
        <vt:i4>5</vt:i4>
      </vt:variant>
      <vt:variant>
        <vt:lpwstr>http://www.productsafety.gov.au/</vt:lpwstr>
      </vt:variant>
      <vt:variant>
        <vt:lpwstr/>
      </vt:variant>
      <vt:variant>
        <vt:i4>1507422</vt:i4>
      </vt:variant>
      <vt:variant>
        <vt:i4>375</vt:i4>
      </vt:variant>
      <vt:variant>
        <vt:i4>0</vt:i4>
      </vt:variant>
      <vt:variant>
        <vt:i4>5</vt:i4>
      </vt:variant>
      <vt:variant>
        <vt:lpwstr>http://www.productsafety.gov.au/</vt:lpwstr>
      </vt:variant>
      <vt:variant>
        <vt:lpwstr/>
      </vt:variant>
      <vt:variant>
        <vt:i4>1507422</vt:i4>
      </vt:variant>
      <vt:variant>
        <vt:i4>372</vt:i4>
      </vt:variant>
      <vt:variant>
        <vt:i4>0</vt:i4>
      </vt:variant>
      <vt:variant>
        <vt:i4>5</vt:i4>
      </vt:variant>
      <vt:variant>
        <vt:lpwstr>http://www.productsafety.gov.au/</vt:lpwstr>
      </vt:variant>
      <vt:variant>
        <vt:lpwstr/>
      </vt:variant>
      <vt:variant>
        <vt:i4>7667822</vt:i4>
      </vt:variant>
      <vt:variant>
        <vt:i4>369</vt:i4>
      </vt:variant>
      <vt:variant>
        <vt:i4>0</vt:i4>
      </vt:variant>
      <vt:variant>
        <vt:i4>5</vt:i4>
      </vt:variant>
      <vt:variant>
        <vt:lpwstr/>
      </vt:variant>
      <vt:variant>
        <vt:lpwstr>NightwearLabel</vt:lpwstr>
      </vt:variant>
      <vt:variant>
        <vt:i4>7929980</vt:i4>
      </vt:variant>
      <vt:variant>
        <vt:i4>366</vt:i4>
      </vt:variant>
      <vt:variant>
        <vt:i4>0</vt:i4>
      </vt:variant>
      <vt:variant>
        <vt:i4>5</vt:i4>
      </vt:variant>
      <vt:variant>
        <vt:lpwstr>http://www.fairtrading.nsw.gov.au/</vt:lpwstr>
      </vt:variant>
      <vt:variant>
        <vt:lpwstr/>
      </vt:variant>
      <vt:variant>
        <vt:i4>1507422</vt:i4>
      </vt:variant>
      <vt:variant>
        <vt:i4>363</vt:i4>
      </vt:variant>
      <vt:variant>
        <vt:i4>0</vt:i4>
      </vt:variant>
      <vt:variant>
        <vt:i4>5</vt:i4>
      </vt:variant>
      <vt:variant>
        <vt:lpwstr>http://www.productsafety.gov.au/</vt:lpwstr>
      </vt:variant>
      <vt:variant>
        <vt:lpwstr/>
      </vt:variant>
      <vt:variant>
        <vt:i4>1507422</vt:i4>
      </vt:variant>
      <vt:variant>
        <vt:i4>360</vt:i4>
      </vt:variant>
      <vt:variant>
        <vt:i4>0</vt:i4>
      </vt:variant>
      <vt:variant>
        <vt:i4>5</vt:i4>
      </vt:variant>
      <vt:variant>
        <vt:lpwstr>http://www.productsafety.gov.au/</vt:lpwstr>
      </vt:variant>
      <vt:variant>
        <vt:lpwstr/>
      </vt:variant>
      <vt:variant>
        <vt:i4>1507422</vt:i4>
      </vt:variant>
      <vt:variant>
        <vt:i4>357</vt:i4>
      </vt:variant>
      <vt:variant>
        <vt:i4>0</vt:i4>
      </vt:variant>
      <vt:variant>
        <vt:i4>5</vt:i4>
      </vt:variant>
      <vt:variant>
        <vt:lpwstr>http://www.productsafety.gov.au/</vt:lpwstr>
      </vt:variant>
      <vt:variant>
        <vt:lpwstr/>
      </vt:variant>
      <vt:variant>
        <vt:i4>1507422</vt:i4>
      </vt:variant>
      <vt:variant>
        <vt:i4>354</vt:i4>
      </vt:variant>
      <vt:variant>
        <vt:i4>0</vt:i4>
      </vt:variant>
      <vt:variant>
        <vt:i4>5</vt:i4>
      </vt:variant>
      <vt:variant>
        <vt:lpwstr>http://www.productsafety.gov.au/</vt:lpwstr>
      </vt:variant>
      <vt:variant>
        <vt:lpwstr/>
      </vt:variant>
      <vt:variant>
        <vt:i4>1507422</vt:i4>
      </vt:variant>
      <vt:variant>
        <vt:i4>351</vt:i4>
      </vt:variant>
      <vt:variant>
        <vt:i4>0</vt:i4>
      </vt:variant>
      <vt:variant>
        <vt:i4>5</vt:i4>
      </vt:variant>
      <vt:variant>
        <vt:lpwstr>http://www.productsafety.gov.au/</vt:lpwstr>
      </vt:variant>
      <vt:variant>
        <vt:lpwstr/>
      </vt:variant>
      <vt:variant>
        <vt:i4>1507422</vt:i4>
      </vt:variant>
      <vt:variant>
        <vt:i4>348</vt:i4>
      </vt:variant>
      <vt:variant>
        <vt:i4>0</vt:i4>
      </vt:variant>
      <vt:variant>
        <vt:i4>5</vt:i4>
      </vt:variant>
      <vt:variant>
        <vt:lpwstr>http://www.productsafety.gov.au/</vt:lpwstr>
      </vt:variant>
      <vt:variant>
        <vt:lpwstr/>
      </vt:variant>
      <vt:variant>
        <vt:i4>1507356</vt:i4>
      </vt:variant>
      <vt:variant>
        <vt:i4>345</vt:i4>
      </vt:variant>
      <vt:variant>
        <vt:i4>0</vt:i4>
      </vt:variant>
      <vt:variant>
        <vt:i4>5</vt:i4>
      </vt:variant>
      <vt:variant>
        <vt:lpwstr/>
      </vt:variant>
      <vt:variant>
        <vt:lpwstr>BabyWalkerLabels</vt:lpwstr>
      </vt:variant>
      <vt:variant>
        <vt:i4>1507422</vt:i4>
      </vt:variant>
      <vt:variant>
        <vt:i4>342</vt:i4>
      </vt:variant>
      <vt:variant>
        <vt:i4>0</vt:i4>
      </vt:variant>
      <vt:variant>
        <vt:i4>5</vt:i4>
      </vt:variant>
      <vt:variant>
        <vt:lpwstr>http://www.productsafety.gov.au/</vt:lpwstr>
      </vt:variant>
      <vt:variant>
        <vt:lpwstr/>
      </vt:variant>
      <vt:variant>
        <vt:i4>1507422</vt:i4>
      </vt:variant>
      <vt:variant>
        <vt:i4>339</vt:i4>
      </vt:variant>
      <vt:variant>
        <vt:i4>0</vt:i4>
      </vt:variant>
      <vt:variant>
        <vt:i4>5</vt:i4>
      </vt:variant>
      <vt:variant>
        <vt:lpwstr>http://www.productsafety.gov.au/</vt:lpwstr>
      </vt:variant>
      <vt:variant>
        <vt:lpwstr/>
      </vt:variant>
      <vt:variant>
        <vt:i4>1507422</vt:i4>
      </vt:variant>
      <vt:variant>
        <vt:i4>336</vt:i4>
      </vt:variant>
      <vt:variant>
        <vt:i4>0</vt:i4>
      </vt:variant>
      <vt:variant>
        <vt:i4>5</vt:i4>
      </vt:variant>
      <vt:variant>
        <vt:lpwstr>http://www.productsafety.gov.au/</vt:lpwstr>
      </vt:variant>
      <vt:variant>
        <vt:lpwstr/>
      </vt:variant>
      <vt:variant>
        <vt:i4>1507422</vt:i4>
      </vt:variant>
      <vt:variant>
        <vt:i4>333</vt:i4>
      </vt:variant>
      <vt:variant>
        <vt:i4>0</vt:i4>
      </vt:variant>
      <vt:variant>
        <vt:i4>5</vt:i4>
      </vt:variant>
      <vt:variant>
        <vt:lpwstr>http://www.productsafety.gov.au/</vt:lpwstr>
      </vt:variant>
      <vt:variant>
        <vt:lpwstr/>
      </vt:variant>
      <vt:variant>
        <vt:i4>7864439</vt:i4>
      </vt:variant>
      <vt:variant>
        <vt:i4>330</vt:i4>
      </vt:variant>
      <vt:variant>
        <vt:i4>0</vt:i4>
      </vt:variant>
      <vt:variant>
        <vt:i4>5</vt:i4>
      </vt:variant>
      <vt:variant>
        <vt:lpwstr/>
      </vt:variant>
      <vt:variant>
        <vt:lpwstr>BabyBathAid</vt:lpwstr>
      </vt:variant>
      <vt:variant>
        <vt:i4>7995426</vt:i4>
      </vt:variant>
      <vt:variant>
        <vt:i4>327</vt:i4>
      </vt:variant>
      <vt:variant>
        <vt:i4>0</vt:i4>
      </vt:variant>
      <vt:variant>
        <vt:i4>5</vt:i4>
      </vt:variant>
      <vt:variant>
        <vt:lpwstr>http://www.recalls.gov.au/</vt:lpwstr>
      </vt:variant>
      <vt:variant>
        <vt:lpwstr/>
      </vt:variant>
      <vt:variant>
        <vt:i4>1507422</vt:i4>
      </vt:variant>
      <vt:variant>
        <vt:i4>324</vt:i4>
      </vt:variant>
      <vt:variant>
        <vt:i4>0</vt:i4>
      </vt:variant>
      <vt:variant>
        <vt:i4>5</vt:i4>
      </vt:variant>
      <vt:variant>
        <vt:lpwstr>http://www.productsafety.gov.au/</vt:lpwstr>
      </vt:variant>
      <vt:variant>
        <vt:lpwstr/>
      </vt:variant>
      <vt:variant>
        <vt:i4>7471144</vt:i4>
      </vt:variant>
      <vt:variant>
        <vt:i4>321</vt:i4>
      </vt:variant>
      <vt:variant>
        <vt:i4>0</vt:i4>
      </vt:variant>
      <vt:variant>
        <vt:i4>5</vt:i4>
      </vt:variant>
      <vt:variant>
        <vt:lpwstr>http://www.consumerlaw.gov.au/</vt:lpwstr>
      </vt:variant>
      <vt:variant>
        <vt:lpwstr/>
      </vt:variant>
      <vt:variant>
        <vt:i4>1507422</vt:i4>
      </vt:variant>
      <vt:variant>
        <vt:i4>318</vt:i4>
      </vt:variant>
      <vt:variant>
        <vt:i4>0</vt:i4>
      </vt:variant>
      <vt:variant>
        <vt:i4>5</vt:i4>
      </vt:variant>
      <vt:variant>
        <vt:lpwstr>http://www.productsafety.gov.au/</vt:lpwstr>
      </vt:variant>
      <vt:variant>
        <vt:lpwstr/>
      </vt:variant>
      <vt:variant>
        <vt:i4>1507422</vt:i4>
      </vt:variant>
      <vt:variant>
        <vt:i4>315</vt:i4>
      </vt:variant>
      <vt:variant>
        <vt:i4>0</vt:i4>
      </vt:variant>
      <vt:variant>
        <vt:i4>5</vt:i4>
      </vt:variant>
      <vt:variant>
        <vt:lpwstr>http://www.productsafety.gov.au/</vt:lpwstr>
      </vt:variant>
      <vt:variant>
        <vt:lpwstr/>
      </vt:variant>
      <vt:variant>
        <vt:i4>7995426</vt:i4>
      </vt:variant>
      <vt:variant>
        <vt:i4>312</vt:i4>
      </vt:variant>
      <vt:variant>
        <vt:i4>0</vt:i4>
      </vt:variant>
      <vt:variant>
        <vt:i4>5</vt:i4>
      </vt:variant>
      <vt:variant>
        <vt:lpwstr>http://www.recalls.gov.au/</vt:lpwstr>
      </vt:variant>
      <vt:variant>
        <vt:lpwstr/>
      </vt:variant>
      <vt:variant>
        <vt:i4>7471144</vt:i4>
      </vt:variant>
      <vt:variant>
        <vt:i4>309</vt:i4>
      </vt:variant>
      <vt:variant>
        <vt:i4>0</vt:i4>
      </vt:variant>
      <vt:variant>
        <vt:i4>5</vt:i4>
      </vt:variant>
      <vt:variant>
        <vt:lpwstr>http://www.consumerlaw.gov.au/</vt:lpwstr>
      </vt:variant>
      <vt:variant>
        <vt:lpwstr/>
      </vt:variant>
      <vt:variant>
        <vt:i4>1507422</vt:i4>
      </vt:variant>
      <vt:variant>
        <vt:i4>306</vt:i4>
      </vt:variant>
      <vt:variant>
        <vt:i4>0</vt:i4>
      </vt:variant>
      <vt:variant>
        <vt:i4>5</vt:i4>
      </vt:variant>
      <vt:variant>
        <vt:lpwstr>http://www.productsafety.gov.au/</vt:lpwstr>
      </vt:variant>
      <vt:variant>
        <vt:lpwstr/>
      </vt:variant>
      <vt:variant>
        <vt:i4>1507422</vt:i4>
      </vt:variant>
      <vt:variant>
        <vt:i4>303</vt:i4>
      </vt:variant>
      <vt:variant>
        <vt:i4>0</vt:i4>
      </vt:variant>
      <vt:variant>
        <vt:i4>5</vt:i4>
      </vt:variant>
      <vt:variant>
        <vt:lpwstr>http://www.productsafety.gov.au/</vt:lpwstr>
      </vt:variant>
      <vt:variant>
        <vt:lpwstr/>
      </vt:variant>
      <vt:variant>
        <vt:i4>1507422</vt:i4>
      </vt:variant>
      <vt:variant>
        <vt:i4>300</vt:i4>
      </vt:variant>
      <vt:variant>
        <vt:i4>0</vt:i4>
      </vt:variant>
      <vt:variant>
        <vt:i4>5</vt:i4>
      </vt:variant>
      <vt:variant>
        <vt:lpwstr>http://www.productsafety.gov.au/</vt:lpwstr>
      </vt:variant>
      <vt:variant>
        <vt:lpwstr/>
      </vt:variant>
      <vt:variant>
        <vt:i4>1507422</vt:i4>
      </vt:variant>
      <vt:variant>
        <vt:i4>297</vt:i4>
      </vt:variant>
      <vt:variant>
        <vt:i4>0</vt:i4>
      </vt:variant>
      <vt:variant>
        <vt:i4>5</vt:i4>
      </vt:variant>
      <vt:variant>
        <vt:lpwstr>http://www.productsafety.gov.au/</vt:lpwstr>
      </vt:variant>
      <vt:variant>
        <vt:lpwstr/>
      </vt:variant>
      <vt:variant>
        <vt:i4>1507422</vt:i4>
      </vt:variant>
      <vt:variant>
        <vt:i4>294</vt:i4>
      </vt:variant>
      <vt:variant>
        <vt:i4>0</vt:i4>
      </vt:variant>
      <vt:variant>
        <vt:i4>5</vt:i4>
      </vt:variant>
      <vt:variant>
        <vt:lpwstr>http://www.productsafety.gov.au/</vt:lpwstr>
      </vt:variant>
      <vt:variant>
        <vt:lpwstr/>
      </vt:variant>
      <vt:variant>
        <vt:i4>1507422</vt:i4>
      </vt:variant>
      <vt:variant>
        <vt:i4>291</vt:i4>
      </vt:variant>
      <vt:variant>
        <vt:i4>0</vt:i4>
      </vt:variant>
      <vt:variant>
        <vt:i4>5</vt:i4>
      </vt:variant>
      <vt:variant>
        <vt:lpwstr>http://www.productsafety.gov.au/</vt:lpwstr>
      </vt:variant>
      <vt:variant>
        <vt:lpwstr/>
      </vt:variant>
      <vt:variant>
        <vt:i4>1507422</vt:i4>
      </vt:variant>
      <vt:variant>
        <vt:i4>288</vt:i4>
      </vt:variant>
      <vt:variant>
        <vt:i4>0</vt:i4>
      </vt:variant>
      <vt:variant>
        <vt:i4>5</vt:i4>
      </vt:variant>
      <vt:variant>
        <vt:lpwstr>http://www.productsafety.gov.au/</vt:lpwstr>
      </vt:variant>
      <vt:variant>
        <vt:lpwstr/>
      </vt:variant>
      <vt:variant>
        <vt:i4>7995426</vt:i4>
      </vt:variant>
      <vt:variant>
        <vt:i4>285</vt:i4>
      </vt:variant>
      <vt:variant>
        <vt:i4>0</vt:i4>
      </vt:variant>
      <vt:variant>
        <vt:i4>5</vt:i4>
      </vt:variant>
      <vt:variant>
        <vt:lpwstr>http://www.recalls.gov.au/</vt:lpwstr>
      </vt:variant>
      <vt:variant>
        <vt:lpwstr/>
      </vt:variant>
      <vt:variant>
        <vt:i4>1507422</vt:i4>
      </vt:variant>
      <vt:variant>
        <vt:i4>282</vt:i4>
      </vt:variant>
      <vt:variant>
        <vt:i4>0</vt:i4>
      </vt:variant>
      <vt:variant>
        <vt:i4>5</vt:i4>
      </vt:variant>
      <vt:variant>
        <vt:lpwstr>http://www.productsafety.gov.au/</vt:lpwstr>
      </vt:variant>
      <vt:variant>
        <vt:lpwstr/>
      </vt:variant>
      <vt:variant>
        <vt:i4>1507422</vt:i4>
      </vt:variant>
      <vt:variant>
        <vt:i4>279</vt:i4>
      </vt:variant>
      <vt:variant>
        <vt:i4>0</vt:i4>
      </vt:variant>
      <vt:variant>
        <vt:i4>5</vt:i4>
      </vt:variant>
      <vt:variant>
        <vt:lpwstr>http://www.productsafety.gov.au/</vt:lpwstr>
      </vt:variant>
      <vt:variant>
        <vt:lpwstr/>
      </vt:variant>
      <vt:variant>
        <vt:i4>1507422</vt:i4>
      </vt:variant>
      <vt:variant>
        <vt:i4>276</vt:i4>
      </vt:variant>
      <vt:variant>
        <vt:i4>0</vt:i4>
      </vt:variant>
      <vt:variant>
        <vt:i4>5</vt:i4>
      </vt:variant>
      <vt:variant>
        <vt:lpwstr>http://www.productsafety.gov.au/</vt:lpwstr>
      </vt:variant>
      <vt:variant>
        <vt:lpwstr/>
      </vt:variant>
      <vt:variant>
        <vt:i4>1507422</vt:i4>
      </vt:variant>
      <vt:variant>
        <vt:i4>273</vt:i4>
      </vt:variant>
      <vt:variant>
        <vt:i4>0</vt:i4>
      </vt:variant>
      <vt:variant>
        <vt:i4>5</vt:i4>
      </vt:variant>
      <vt:variant>
        <vt:lpwstr>http://www.productsafety.gov.au/</vt:lpwstr>
      </vt:variant>
      <vt:variant>
        <vt:lpwstr/>
      </vt:variant>
      <vt:variant>
        <vt:i4>589898</vt:i4>
      </vt:variant>
      <vt:variant>
        <vt:i4>270</vt:i4>
      </vt:variant>
      <vt:variant>
        <vt:i4>0</vt:i4>
      </vt:variant>
      <vt:variant>
        <vt:i4>5</vt:i4>
      </vt:variant>
      <vt:variant>
        <vt:lpwstr>http://creativecommons.org/licenses/by/3.0/legalcode</vt:lpwstr>
      </vt:variant>
      <vt:variant>
        <vt:lpwstr/>
      </vt:variant>
      <vt:variant>
        <vt:i4>5111827</vt:i4>
      </vt:variant>
      <vt:variant>
        <vt:i4>267</vt:i4>
      </vt:variant>
      <vt:variant>
        <vt:i4>0</vt:i4>
      </vt:variant>
      <vt:variant>
        <vt:i4>5</vt:i4>
      </vt:variant>
      <vt:variant>
        <vt:lpwstr>http://creativecommons.org/licenses/by/3.0/au/deed.en</vt:lpwstr>
      </vt:variant>
      <vt:variant>
        <vt:lpwstr/>
      </vt:variant>
      <vt:variant>
        <vt:i4>6553702</vt:i4>
      </vt:variant>
      <vt:variant>
        <vt:i4>264</vt:i4>
      </vt:variant>
      <vt:variant>
        <vt:i4>0</vt:i4>
      </vt:variant>
      <vt:variant>
        <vt:i4>5</vt:i4>
      </vt:variant>
      <vt:variant>
        <vt:lpwstr>http://creativecommons.org/licenses/by/3.0/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safety guide for business</dc:title>
  <dc:subject>Fair trading</dc:subject>
  <dc:creator>Commonwealth of Australia</dc:creator>
  <cp:keywords/>
  <dc:description/>
  <cp:lastModifiedBy>David M Darragh (DGS)</cp:lastModifiedBy>
  <cp:revision>2</cp:revision>
  <cp:lastPrinted>2012-09-13T23:55:00Z</cp:lastPrinted>
  <dcterms:created xsi:type="dcterms:W3CDTF">2026-04-22T00:39:00Z</dcterms:created>
  <dcterms:modified xsi:type="dcterms:W3CDTF">2026-04-22T00:39:00Z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y fmtid="{D5CDD505-2E9C-101B-9397-08002B2CF9AE}" pid="3" name="MSIP_Label_7158ebbd-6c5e-441f-bfc9-4eb8c11e3978_Enabled">
    <vt:lpwstr>true</vt:lpwstr>
  </property>
  <property fmtid="{D5CDD505-2E9C-101B-9397-08002B2CF9AE}" pid="4" name="MSIP_Label_7158ebbd-6c5e-441f-bfc9-4eb8c11e3978_SetDate">
    <vt:lpwstr>2026-04-22T00:39:30Z</vt:lpwstr>
  </property>
  <property fmtid="{D5CDD505-2E9C-101B-9397-08002B2CF9AE}" pid="5" name="MSIP_Label_7158ebbd-6c5e-441f-bfc9-4eb8c11e3978_Method">
    <vt:lpwstr>Privileged</vt:lpwstr>
  </property>
  <property fmtid="{D5CDD505-2E9C-101B-9397-08002B2CF9AE}" pid="6" name="MSIP_Label_7158ebbd-6c5e-441f-bfc9-4eb8c11e3978_Name">
    <vt:lpwstr>7158ebbd-6c5e-441f-bfc9-4eb8c11e3978</vt:lpwstr>
  </property>
  <property fmtid="{D5CDD505-2E9C-101B-9397-08002B2CF9AE}" pid="7" name="MSIP_Label_7158ebbd-6c5e-441f-bfc9-4eb8c11e3978_SiteId">
    <vt:lpwstr>722ea0be-3e1c-4b11-ad6f-9401d6856e24</vt:lpwstr>
  </property>
  <property fmtid="{D5CDD505-2E9C-101B-9397-08002B2CF9AE}" pid="8" name="MSIP_Label_7158ebbd-6c5e-441f-bfc9-4eb8c11e3978_ActionId">
    <vt:lpwstr>833fa6e1-3107-4ed9-a581-af29846ad8f8</vt:lpwstr>
  </property>
  <property fmtid="{D5CDD505-2E9C-101B-9397-08002B2CF9AE}" pid="9" name="MSIP_Label_7158ebbd-6c5e-441f-bfc9-4eb8c11e3978_ContentBits">
    <vt:lpwstr>2</vt:lpwstr>
  </property>
  <property fmtid="{D5CDD505-2E9C-101B-9397-08002B2CF9AE}" pid="10" name="MSIP_Label_7158ebbd-6c5e-441f-bfc9-4eb8c11e3978_Tag">
    <vt:lpwstr>10, 0, 1, 1</vt:lpwstr>
  </property>
</Properties>
</file>